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D7F9A9" w14:textId="77777777" w:rsidR="0042662F" w:rsidRDefault="00CF2E93" w:rsidP="0042662F">
      <w:pPr>
        <w:bidi/>
        <w:jc w:val="center"/>
        <w:rPr>
          <w:rFonts w:asciiTheme="majorBidi" w:hAnsiTheme="majorBidi" w:cstheme="majorBidi"/>
          <w:b/>
          <w:bCs/>
          <w:u w:val="single"/>
        </w:rPr>
      </w:pPr>
      <w:r w:rsidRPr="0042662F">
        <w:rPr>
          <w:rFonts w:asciiTheme="majorBidi" w:hAnsiTheme="majorBidi" w:cstheme="majorBidi"/>
          <w:b/>
          <w:bCs/>
          <w:u w:val="single"/>
          <w:rtl/>
        </w:rPr>
        <w:t>تقرير حول</w:t>
      </w:r>
    </w:p>
    <w:p w14:paraId="6B31C9BA" w14:textId="77777777" w:rsidR="00935CA2" w:rsidRDefault="00CF2E93" w:rsidP="0042662F">
      <w:pPr>
        <w:bidi/>
        <w:jc w:val="center"/>
        <w:rPr>
          <w:rFonts w:asciiTheme="majorBidi" w:hAnsiTheme="majorBidi" w:cstheme="majorBidi"/>
          <w:b/>
          <w:bCs/>
          <w:u w:val="single"/>
        </w:rPr>
      </w:pPr>
      <w:r w:rsidRPr="0042662F">
        <w:rPr>
          <w:rFonts w:asciiTheme="majorBidi" w:hAnsiTheme="majorBidi" w:cstheme="majorBidi"/>
          <w:b/>
          <w:bCs/>
          <w:u w:val="single"/>
          <w:rtl/>
        </w:rPr>
        <w:t xml:space="preserve"> ملامح الخطة </w:t>
      </w:r>
      <w:r w:rsidR="00A67707" w:rsidRPr="0042662F">
        <w:rPr>
          <w:rFonts w:asciiTheme="majorBidi" w:hAnsiTheme="majorBidi" w:cstheme="majorBidi"/>
          <w:b/>
          <w:bCs/>
          <w:u w:val="single"/>
          <w:rtl/>
        </w:rPr>
        <w:t xml:space="preserve">التنفيذية لمواجهة ظاهرة نوبات تلوث الهواء الحادة </w:t>
      </w:r>
    </w:p>
    <w:p w14:paraId="301BE5DF" w14:textId="7014DD6D" w:rsidR="00CF2E93" w:rsidRPr="0042662F" w:rsidRDefault="00A67707" w:rsidP="00935CA2">
      <w:pPr>
        <w:bidi/>
        <w:jc w:val="center"/>
        <w:rPr>
          <w:rFonts w:asciiTheme="majorBidi" w:hAnsiTheme="majorBidi" w:cstheme="majorBidi"/>
          <w:b/>
          <w:bCs/>
          <w:u w:val="single"/>
        </w:rPr>
      </w:pPr>
      <w:r w:rsidRPr="0042662F">
        <w:rPr>
          <w:rFonts w:asciiTheme="majorBidi" w:hAnsiTheme="majorBidi" w:cstheme="majorBidi"/>
          <w:b/>
          <w:bCs/>
          <w:u w:val="single"/>
          <w:rtl/>
        </w:rPr>
        <w:t>لعام 2016</w:t>
      </w:r>
    </w:p>
    <w:p w14:paraId="3E61C2FD" w14:textId="740203E4" w:rsidR="00CF7832" w:rsidRPr="001C39F6" w:rsidRDefault="000D5D9D" w:rsidP="00CF2E93">
      <w:pPr>
        <w:bidi/>
        <w:jc w:val="both"/>
        <w:rPr>
          <w:rFonts w:asciiTheme="majorBidi" w:hAnsiTheme="majorBidi" w:cstheme="majorBidi"/>
        </w:rPr>
      </w:pPr>
      <w:r w:rsidRPr="001C39F6">
        <w:rPr>
          <w:rFonts w:asciiTheme="majorBidi" w:hAnsiTheme="majorBidi" w:cstheme="majorBidi"/>
          <w:rtl/>
        </w:rPr>
        <w:t>اعلنت</w:t>
      </w:r>
      <w:r w:rsidR="003C034D" w:rsidRPr="001C39F6">
        <w:rPr>
          <w:rFonts w:asciiTheme="majorBidi" w:hAnsiTheme="majorBidi" w:cstheme="majorBidi"/>
          <w:rtl/>
        </w:rPr>
        <w:t xml:space="preserve"> وزارة البيئة عن </w:t>
      </w:r>
      <w:r w:rsidR="00D55E96" w:rsidRPr="001C39F6">
        <w:rPr>
          <w:rFonts w:asciiTheme="majorBidi" w:hAnsiTheme="majorBidi" w:cstheme="majorBidi"/>
          <w:rtl/>
        </w:rPr>
        <w:t>ملامح</w:t>
      </w:r>
      <w:r w:rsidR="003C034D" w:rsidRPr="001C39F6">
        <w:rPr>
          <w:rFonts w:asciiTheme="majorBidi" w:hAnsiTheme="majorBidi" w:cstheme="majorBidi"/>
          <w:rtl/>
        </w:rPr>
        <w:t xml:space="preserve"> </w:t>
      </w:r>
      <w:r w:rsidR="001A0795" w:rsidRPr="001C39F6">
        <w:rPr>
          <w:rFonts w:asciiTheme="majorBidi" w:hAnsiTheme="majorBidi" w:cstheme="majorBidi"/>
          <w:rtl/>
        </w:rPr>
        <w:t xml:space="preserve">الخطة التنفيذية لمواجهة </w:t>
      </w:r>
      <w:r w:rsidR="00E11439" w:rsidRPr="001C39F6">
        <w:rPr>
          <w:rFonts w:asciiTheme="majorBidi" w:hAnsiTheme="majorBidi" w:cstheme="majorBidi"/>
          <w:rtl/>
        </w:rPr>
        <w:t>ظاهرة</w:t>
      </w:r>
      <w:r w:rsidR="00D55E96" w:rsidRPr="001C39F6">
        <w:rPr>
          <w:rFonts w:asciiTheme="majorBidi" w:hAnsiTheme="majorBidi" w:cstheme="majorBidi"/>
          <w:rtl/>
        </w:rPr>
        <w:t xml:space="preserve"> </w:t>
      </w:r>
      <w:r w:rsidR="001A0795" w:rsidRPr="001C39F6">
        <w:rPr>
          <w:rFonts w:asciiTheme="majorBidi" w:hAnsiTheme="majorBidi" w:cstheme="majorBidi"/>
          <w:rtl/>
        </w:rPr>
        <w:t xml:space="preserve">نوبات تلوث الهواء </w:t>
      </w:r>
      <w:r w:rsidR="005522DB" w:rsidRPr="001C39F6">
        <w:rPr>
          <w:rFonts w:asciiTheme="majorBidi" w:hAnsiTheme="majorBidi" w:cstheme="majorBidi"/>
          <w:rtl/>
        </w:rPr>
        <w:t>المتوقعة</w:t>
      </w:r>
      <w:r w:rsidR="00D55E96" w:rsidRPr="001C39F6">
        <w:rPr>
          <w:rFonts w:asciiTheme="majorBidi" w:hAnsiTheme="majorBidi" w:cstheme="majorBidi"/>
          <w:rtl/>
        </w:rPr>
        <w:t xml:space="preserve"> </w:t>
      </w:r>
      <w:r w:rsidRPr="001C39F6">
        <w:rPr>
          <w:rFonts w:asciiTheme="majorBidi" w:hAnsiTheme="majorBidi" w:cstheme="majorBidi"/>
          <w:rtl/>
        </w:rPr>
        <w:t xml:space="preserve">لعام </w:t>
      </w:r>
      <w:r w:rsidR="00C918A7" w:rsidRPr="001C39F6">
        <w:rPr>
          <w:rFonts w:asciiTheme="majorBidi" w:hAnsiTheme="majorBidi" w:cstheme="majorBidi"/>
          <w:rtl/>
        </w:rPr>
        <w:t xml:space="preserve">2016 </w:t>
      </w:r>
      <w:r w:rsidR="00E11439" w:rsidRPr="001C39F6">
        <w:rPr>
          <w:rFonts w:asciiTheme="majorBidi" w:hAnsiTheme="majorBidi" w:cstheme="majorBidi"/>
          <w:rtl/>
        </w:rPr>
        <w:t>والمعروفة</w:t>
      </w:r>
      <w:r w:rsidR="00D55E96" w:rsidRPr="001C39F6">
        <w:rPr>
          <w:rFonts w:asciiTheme="majorBidi" w:hAnsiTheme="majorBidi" w:cstheme="majorBidi"/>
          <w:rtl/>
        </w:rPr>
        <w:t xml:space="preserve"> </w:t>
      </w:r>
      <w:r w:rsidR="00667F39" w:rsidRPr="001C39F6">
        <w:rPr>
          <w:rFonts w:asciiTheme="majorBidi" w:hAnsiTheme="majorBidi" w:cstheme="majorBidi"/>
          <w:rtl/>
        </w:rPr>
        <w:t>بظاهرة</w:t>
      </w:r>
      <w:r w:rsidR="007223A9" w:rsidRPr="001C39F6">
        <w:rPr>
          <w:rFonts w:asciiTheme="majorBidi" w:hAnsiTheme="majorBidi" w:cstheme="majorBidi"/>
          <w:rtl/>
        </w:rPr>
        <w:t xml:space="preserve"> (</w:t>
      </w:r>
      <w:r w:rsidR="00667F39" w:rsidRPr="001C39F6">
        <w:rPr>
          <w:rFonts w:asciiTheme="majorBidi" w:hAnsiTheme="majorBidi" w:cstheme="majorBidi"/>
          <w:rtl/>
        </w:rPr>
        <w:t xml:space="preserve">السحابة </w:t>
      </w:r>
      <w:r w:rsidR="00CF7832" w:rsidRPr="001C39F6">
        <w:rPr>
          <w:rFonts w:asciiTheme="majorBidi" w:hAnsiTheme="majorBidi" w:cstheme="majorBidi"/>
          <w:rtl/>
        </w:rPr>
        <w:t>الس</w:t>
      </w:r>
      <w:r w:rsidR="00B23312">
        <w:rPr>
          <w:rFonts w:asciiTheme="majorBidi" w:hAnsiTheme="majorBidi" w:cstheme="majorBidi"/>
          <w:rtl/>
        </w:rPr>
        <w:t>وداء</w:t>
      </w:r>
      <w:r w:rsidR="00946CFD" w:rsidRPr="001C39F6">
        <w:rPr>
          <w:rFonts w:asciiTheme="majorBidi" w:hAnsiTheme="majorBidi" w:cstheme="majorBidi"/>
          <w:rtl/>
        </w:rPr>
        <w:t xml:space="preserve">) بالتعاون مع </w:t>
      </w:r>
      <w:r w:rsidR="00A900A2" w:rsidRPr="001C39F6">
        <w:rPr>
          <w:rFonts w:asciiTheme="majorBidi" w:hAnsiTheme="majorBidi" w:cstheme="majorBidi"/>
          <w:rtl/>
        </w:rPr>
        <w:t>وزارات التنمية المحلية</w:t>
      </w:r>
      <w:r w:rsidR="00E11439" w:rsidRPr="001C39F6">
        <w:rPr>
          <w:rFonts w:asciiTheme="majorBidi" w:hAnsiTheme="majorBidi" w:cstheme="majorBidi"/>
          <w:rtl/>
        </w:rPr>
        <w:t xml:space="preserve"> والزراعة والداخلية ومحافظات الشرقية والغربية وكفر الشيخ والدقهلية</w:t>
      </w:r>
      <w:r w:rsidR="000C4446" w:rsidRPr="001C39F6">
        <w:rPr>
          <w:rFonts w:asciiTheme="majorBidi" w:hAnsiTheme="majorBidi" w:cstheme="majorBidi"/>
          <w:rtl/>
        </w:rPr>
        <w:t xml:space="preserve"> </w:t>
      </w:r>
      <w:r w:rsidR="00D0519E" w:rsidRPr="001C39F6">
        <w:rPr>
          <w:rFonts w:asciiTheme="majorBidi" w:hAnsiTheme="majorBidi" w:cstheme="majorBidi"/>
          <w:rtl/>
        </w:rPr>
        <w:t xml:space="preserve">والقليوبية </w:t>
      </w:r>
      <w:r w:rsidR="000C4446" w:rsidRPr="001C39F6">
        <w:rPr>
          <w:rFonts w:asciiTheme="majorBidi" w:hAnsiTheme="majorBidi" w:cstheme="majorBidi"/>
          <w:rtl/>
        </w:rPr>
        <w:t>والبحيرة</w:t>
      </w:r>
      <w:r w:rsidR="00D0519E" w:rsidRPr="001C39F6">
        <w:rPr>
          <w:rFonts w:asciiTheme="majorBidi" w:hAnsiTheme="majorBidi" w:cstheme="majorBidi"/>
          <w:rtl/>
        </w:rPr>
        <w:t>،</w:t>
      </w:r>
      <w:r w:rsidR="00E11439" w:rsidRPr="001C39F6">
        <w:rPr>
          <w:rFonts w:asciiTheme="majorBidi" w:hAnsiTheme="majorBidi" w:cstheme="majorBidi"/>
          <w:rtl/>
        </w:rPr>
        <w:t xml:space="preserve"> </w:t>
      </w:r>
      <w:r w:rsidR="006F3F48" w:rsidRPr="001C39F6">
        <w:rPr>
          <w:rFonts w:asciiTheme="majorBidi" w:hAnsiTheme="majorBidi" w:cstheme="majorBidi"/>
          <w:rtl/>
        </w:rPr>
        <w:t>حيث</w:t>
      </w:r>
      <w:r w:rsidR="007223A9" w:rsidRPr="001C39F6">
        <w:rPr>
          <w:rFonts w:asciiTheme="majorBidi" w:hAnsiTheme="majorBidi" w:cstheme="majorBidi"/>
          <w:rtl/>
        </w:rPr>
        <w:t xml:space="preserve"> تتضمن العمل </w:t>
      </w:r>
      <w:r w:rsidR="00DE7BE2" w:rsidRPr="001C39F6">
        <w:rPr>
          <w:rFonts w:asciiTheme="majorBidi" w:hAnsiTheme="majorBidi" w:cstheme="majorBidi"/>
          <w:rtl/>
        </w:rPr>
        <w:t>على اربعة</w:t>
      </w:r>
      <w:r w:rsidR="007223A9" w:rsidRPr="001C39F6">
        <w:rPr>
          <w:rFonts w:asciiTheme="majorBidi" w:hAnsiTheme="majorBidi" w:cstheme="majorBidi"/>
          <w:rtl/>
        </w:rPr>
        <w:t xml:space="preserve"> محاور </w:t>
      </w:r>
      <w:r w:rsidRPr="001C39F6">
        <w:rPr>
          <w:rFonts w:asciiTheme="majorBidi" w:hAnsiTheme="majorBidi" w:cstheme="majorBidi"/>
          <w:rtl/>
        </w:rPr>
        <w:t>تتمثل</w:t>
      </w:r>
      <w:r w:rsidR="00DE7BE2" w:rsidRPr="001C39F6">
        <w:rPr>
          <w:rFonts w:asciiTheme="majorBidi" w:hAnsiTheme="majorBidi" w:cstheme="majorBidi"/>
          <w:rtl/>
        </w:rPr>
        <w:t xml:space="preserve"> </w:t>
      </w:r>
      <w:r w:rsidR="00572FD6" w:rsidRPr="001C39F6">
        <w:rPr>
          <w:rFonts w:asciiTheme="majorBidi" w:hAnsiTheme="majorBidi" w:cstheme="majorBidi"/>
          <w:rtl/>
        </w:rPr>
        <w:t>في</w:t>
      </w:r>
      <w:r w:rsidR="00712F9C" w:rsidRPr="001C39F6">
        <w:rPr>
          <w:rFonts w:asciiTheme="majorBidi" w:hAnsiTheme="majorBidi" w:cstheme="majorBidi"/>
        </w:rPr>
        <w:t xml:space="preserve"> </w:t>
      </w:r>
      <w:r w:rsidR="00635EB8" w:rsidRPr="001C39F6">
        <w:rPr>
          <w:rFonts w:asciiTheme="majorBidi" w:hAnsiTheme="majorBidi" w:cstheme="majorBidi"/>
          <w:rtl/>
        </w:rPr>
        <w:t xml:space="preserve">عدد من </w:t>
      </w:r>
      <w:r w:rsidR="00B60C0C" w:rsidRPr="001C39F6">
        <w:rPr>
          <w:rFonts w:asciiTheme="majorBidi" w:hAnsiTheme="majorBidi" w:cstheme="majorBidi"/>
          <w:rtl/>
        </w:rPr>
        <w:t>الإجراءات</w:t>
      </w:r>
      <w:r w:rsidR="001F609F" w:rsidRPr="001C39F6">
        <w:rPr>
          <w:rFonts w:asciiTheme="majorBidi" w:hAnsiTheme="majorBidi" w:cstheme="majorBidi"/>
          <w:rtl/>
        </w:rPr>
        <w:t xml:space="preserve"> </w:t>
      </w:r>
      <w:r w:rsidR="00B60C0C" w:rsidRPr="001C39F6">
        <w:rPr>
          <w:rFonts w:asciiTheme="majorBidi" w:hAnsiTheme="majorBidi" w:cstheme="majorBidi"/>
          <w:rtl/>
        </w:rPr>
        <w:t>لخفض معدلات الحرق</w:t>
      </w:r>
      <w:r w:rsidR="00B60C0C" w:rsidRPr="001C39F6">
        <w:rPr>
          <w:rFonts w:asciiTheme="majorBidi" w:hAnsiTheme="majorBidi" w:cstheme="majorBidi"/>
        </w:rPr>
        <w:t>،</w:t>
      </w:r>
      <w:r w:rsidR="00B60C0C" w:rsidRPr="001C39F6">
        <w:rPr>
          <w:rFonts w:asciiTheme="majorBidi" w:hAnsiTheme="majorBidi" w:cstheme="majorBidi"/>
          <w:rtl/>
        </w:rPr>
        <w:t xml:space="preserve"> و</w:t>
      </w:r>
      <w:r w:rsidR="001F609F" w:rsidRPr="001C39F6">
        <w:rPr>
          <w:rFonts w:asciiTheme="majorBidi" w:hAnsiTheme="majorBidi" w:cstheme="majorBidi"/>
          <w:rtl/>
        </w:rPr>
        <w:t xml:space="preserve">خفض </w:t>
      </w:r>
      <w:r w:rsidR="00251A1D" w:rsidRPr="001C39F6">
        <w:rPr>
          <w:rFonts w:asciiTheme="majorBidi" w:hAnsiTheme="majorBidi" w:cstheme="majorBidi"/>
          <w:rtl/>
        </w:rPr>
        <w:t>انبعاثات</w:t>
      </w:r>
      <w:r w:rsidR="001F609F" w:rsidRPr="001C39F6">
        <w:rPr>
          <w:rFonts w:asciiTheme="majorBidi" w:hAnsiTheme="majorBidi" w:cstheme="majorBidi"/>
          <w:rtl/>
        </w:rPr>
        <w:t xml:space="preserve"> غازات </w:t>
      </w:r>
      <w:r w:rsidR="00251A1D" w:rsidRPr="001C39F6">
        <w:rPr>
          <w:rFonts w:asciiTheme="majorBidi" w:hAnsiTheme="majorBidi" w:cstheme="majorBidi"/>
          <w:rtl/>
        </w:rPr>
        <w:t>هواء إقليم القاهرة الكبرى،</w:t>
      </w:r>
      <w:r w:rsidR="001F609F" w:rsidRPr="001C39F6">
        <w:rPr>
          <w:rFonts w:asciiTheme="majorBidi" w:hAnsiTheme="majorBidi" w:cstheme="majorBidi"/>
          <w:rtl/>
        </w:rPr>
        <w:t xml:space="preserve"> </w:t>
      </w:r>
      <w:r w:rsidR="00075081">
        <w:rPr>
          <w:rFonts w:asciiTheme="majorBidi" w:hAnsiTheme="majorBidi" w:cstheme="majorBidi"/>
          <w:rtl/>
        </w:rPr>
        <w:t>والتوعية</w:t>
      </w:r>
      <w:r w:rsidR="00712F9C" w:rsidRPr="001C39F6">
        <w:rPr>
          <w:rFonts w:asciiTheme="majorBidi" w:hAnsiTheme="majorBidi" w:cstheme="majorBidi"/>
          <w:rtl/>
        </w:rPr>
        <w:t xml:space="preserve"> والإعلام، والمتابعة والرصد</w:t>
      </w:r>
      <w:r w:rsidR="00215A4B" w:rsidRPr="001C39F6">
        <w:rPr>
          <w:rFonts w:asciiTheme="majorBidi" w:hAnsiTheme="majorBidi" w:cstheme="majorBidi"/>
          <w:rtl/>
        </w:rPr>
        <w:t>، بالإضافة إلى تنفيذ</w:t>
      </w:r>
      <w:r w:rsidR="001F609F" w:rsidRPr="001C39F6">
        <w:rPr>
          <w:rFonts w:asciiTheme="majorBidi" w:hAnsiTheme="majorBidi" w:cstheme="majorBidi"/>
          <w:rtl/>
        </w:rPr>
        <w:t xml:space="preserve"> الحملات الاستباقية</w:t>
      </w:r>
      <w:r w:rsidR="00215A4B" w:rsidRPr="001C39F6">
        <w:rPr>
          <w:rFonts w:asciiTheme="majorBidi" w:hAnsiTheme="majorBidi" w:cstheme="majorBidi"/>
          <w:rtl/>
        </w:rPr>
        <w:t xml:space="preserve"> للحد من الانبعاثات الناتجة عن الانشطة الملوثة.</w:t>
      </w:r>
    </w:p>
    <w:p w14:paraId="6049CAFF" w14:textId="41174875" w:rsidR="005522DB" w:rsidRPr="001C39F6" w:rsidRDefault="005522DB" w:rsidP="00B40B49">
      <w:pPr>
        <w:bidi/>
        <w:jc w:val="both"/>
        <w:rPr>
          <w:rFonts w:asciiTheme="majorBidi" w:hAnsiTheme="majorBidi" w:cstheme="majorBidi"/>
        </w:rPr>
      </w:pPr>
    </w:p>
    <w:p w14:paraId="6B6048F7" w14:textId="501793A2" w:rsidR="003D01FE" w:rsidRPr="001C39F6" w:rsidRDefault="006A499E" w:rsidP="00B40B49">
      <w:pPr>
        <w:bidi/>
        <w:jc w:val="both"/>
        <w:rPr>
          <w:rFonts w:asciiTheme="majorBidi" w:hAnsiTheme="majorBidi" w:cstheme="majorBidi"/>
        </w:rPr>
      </w:pPr>
      <w:r w:rsidRPr="001C39F6">
        <w:rPr>
          <w:rFonts w:asciiTheme="majorBidi" w:hAnsiTheme="majorBidi" w:cstheme="majorBidi"/>
          <w:rtl/>
        </w:rPr>
        <w:t>وتنقسم</w:t>
      </w:r>
      <w:r w:rsidR="001F12D7" w:rsidRPr="001C39F6">
        <w:rPr>
          <w:rFonts w:asciiTheme="majorBidi" w:hAnsiTheme="majorBidi" w:cstheme="majorBidi"/>
          <w:rtl/>
        </w:rPr>
        <w:t xml:space="preserve"> </w:t>
      </w:r>
      <w:r w:rsidR="00AD1EAD" w:rsidRPr="001C39F6">
        <w:rPr>
          <w:rFonts w:asciiTheme="majorBidi" w:hAnsiTheme="majorBidi" w:cstheme="majorBidi"/>
          <w:rtl/>
        </w:rPr>
        <w:t xml:space="preserve">أسباب </w:t>
      </w:r>
      <w:r w:rsidR="00805E19" w:rsidRPr="001C39F6">
        <w:rPr>
          <w:rFonts w:asciiTheme="majorBidi" w:hAnsiTheme="majorBidi" w:cstheme="majorBidi"/>
          <w:rtl/>
        </w:rPr>
        <w:t>الظاهرة</w:t>
      </w:r>
      <w:r w:rsidR="005170FF" w:rsidRPr="001C39F6">
        <w:rPr>
          <w:rFonts w:asciiTheme="majorBidi" w:hAnsiTheme="majorBidi" w:cstheme="majorBidi"/>
          <w:rtl/>
        </w:rPr>
        <w:t xml:space="preserve"> </w:t>
      </w:r>
      <w:r w:rsidR="002C6D9B" w:rsidRPr="001C39F6">
        <w:rPr>
          <w:rFonts w:asciiTheme="majorBidi" w:hAnsiTheme="majorBidi" w:cstheme="majorBidi"/>
          <w:rtl/>
        </w:rPr>
        <w:t>الى</w:t>
      </w:r>
      <w:r w:rsidR="005170FF" w:rsidRPr="001C39F6">
        <w:rPr>
          <w:rFonts w:asciiTheme="majorBidi" w:hAnsiTheme="majorBidi" w:cstheme="majorBidi"/>
          <w:rtl/>
        </w:rPr>
        <w:t xml:space="preserve"> اسباب</w:t>
      </w:r>
      <w:r w:rsidR="002C6D9B" w:rsidRPr="001C39F6">
        <w:rPr>
          <w:rFonts w:asciiTheme="majorBidi" w:hAnsiTheme="majorBidi" w:cstheme="majorBidi"/>
          <w:rtl/>
        </w:rPr>
        <w:t xml:space="preserve"> تتعلق بالعوامل الطبيعية سواء الظروف الجوية</w:t>
      </w:r>
      <w:r w:rsidR="006625D6" w:rsidRPr="001C39F6">
        <w:rPr>
          <w:rFonts w:asciiTheme="majorBidi" w:hAnsiTheme="majorBidi" w:cstheme="majorBidi"/>
          <w:rtl/>
        </w:rPr>
        <w:t xml:space="preserve"> او </w:t>
      </w:r>
      <w:r w:rsidR="00C868FA" w:rsidRPr="001C39F6">
        <w:rPr>
          <w:rFonts w:asciiTheme="majorBidi" w:hAnsiTheme="majorBidi" w:cstheme="majorBidi"/>
          <w:rtl/>
        </w:rPr>
        <w:t xml:space="preserve">الطبيعة الجغرافية </w:t>
      </w:r>
      <w:r w:rsidR="00853C6B" w:rsidRPr="001C39F6">
        <w:rPr>
          <w:rFonts w:asciiTheme="majorBidi" w:hAnsiTheme="majorBidi" w:cstheme="majorBidi"/>
          <w:rtl/>
        </w:rPr>
        <w:t>والديموجرافية</w:t>
      </w:r>
      <w:r w:rsidR="00214BF9" w:rsidRPr="001C39F6">
        <w:rPr>
          <w:rFonts w:asciiTheme="majorBidi" w:hAnsiTheme="majorBidi" w:cstheme="majorBidi"/>
          <w:rtl/>
        </w:rPr>
        <w:t xml:space="preserve"> للقاهرة الكبرى ، بالإضافة إلى</w:t>
      </w:r>
      <w:r w:rsidR="00392659" w:rsidRPr="001C39F6">
        <w:rPr>
          <w:rFonts w:asciiTheme="majorBidi" w:hAnsiTheme="majorBidi" w:cstheme="majorBidi"/>
          <w:rtl/>
        </w:rPr>
        <w:t xml:space="preserve"> أسباب تتعلق بالوضع الراهن</w:t>
      </w:r>
      <w:r w:rsidR="00AC59C4" w:rsidRPr="001C39F6">
        <w:rPr>
          <w:rFonts w:asciiTheme="majorBidi" w:hAnsiTheme="majorBidi" w:cstheme="majorBidi"/>
          <w:rtl/>
        </w:rPr>
        <w:t xml:space="preserve"> ومنها</w:t>
      </w:r>
      <w:r w:rsidR="00AC59C4" w:rsidRPr="001C39F6">
        <w:rPr>
          <w:rFonts w:asciiTheme="majorBidi" w:hAnsiTheme="majorBidi" w:cstheme="majorBidi"/>
        </w:rPr>
        <w:t xml:space="preserve"> </w:t>
      </w:r>
      <w:r w:rsidR="00AC59C4" w:rsidRPr="001C39F6">
        <w:rPr>
          <w:rFonts w:asciiTheme="majorBidi" w:hAnsiTheme="majorBidi" w:cstheme="majorBidi"/>
          <w:rtl/>
        </w:rPr>
        <w:t>إدخال أنواع</w:t>
      </w:r>
      <w:r w:rsidR="00784ED9" w:rsidRPr="001C39F6">
        <w:rPr>
          <w:rFonts w:asciiTheme="majorBidi" w:hAnsiTheme="majorBidi" w:cstheme="majorBidi"/>
          <w:rtl/>
        </w:rPr>
        <w:t xml:space="preserve"> جديدة من شتلات الأرز</w:t>
      </w:r>
      <w:r w:rsidR="00AC59C4" w:rsidRPr="001C39F6">
        <w:rPr>
          <w:rFonts w:asciiTheme="majorBidi" w:hAnsiTheme="majorBidi" w:cstheme="majorBidi"/>
          <w:rtl/>
        </w:rPr>
        <w:t xml:space="preserve"> يتولد عنها كميات كبيرة من القش، و</w:t>
      </w:r>
      <w:r w:rsidR="00784ED9" w:rsidRPr="001C39F6">
        <w:rPr>
          <w:rFonts w:asciiTheme="majorBidi" w:hAnsiTheme="majorBidi" w:cstheme="majorBidi"/>
          <w:rtl/>
        </w:rPr>
        <w:t>عدم الالتزام بالمساحات المنزرع</w:t>
      </w:r>
      <w:r w:rsidR="003D01FE" w:rsidRPr="001C39F6">
        <w:rPr>
          <w:rFonts w:asciiTheme="majorBidi" w:hAnsiTheme="majorBidi" w:cstheme="majorBidi"/>
          <w:rtl/>
        </w:rPr>
        <w:t>ة المحددة بقرار السيد وزير الرى، مما يمثل تحدياً يتطلب زيادة</w:t>
      </w:r>
      <w:r w:rsidR="00D05DE0" w:rsidRPr="001C39F6">
        <w:rPr>
          <w:rFonts w:asciiTheme="majorBidi" w:hAnsiTheme="majorBidi" w:cstheme="majorBidi"/>
          <w:rtl/>
        </w:rPr>
        <w:t xml:space="preserve"> معدات الجمع والكبس، و</w:t>
      </w:r>
      <w:r w:rsidR="003D01FE" w:rsidRPr="001C39F6">
        <w:rPr>
          <w:rFonts w:asciiTheme="majorBidi" w:hAnsiTheme="majorBidi" w:cstheme="majorBidi"/>
          <w:rtl/>
        </w:rPr>
        <w:t>زيادة عدد المواقع المخصصة للجمع والكبس</w:t>
      </w:r>
      <w:r w:rsidR="00DB7B46" w:rsidRPr="001C39F6">
        <w:rPr>
          <w:rFonts w:asciiTheme="majorBidi" w:hAnsiTheme="majorBidi" w:cstheme="majorBidi"/>
          <w:rtl/>
        </w:rPr>
        <w:t xml:space="preserve"> ، و</w:t>
      </w:r>
      <w:r w:rsidR="003D01FE" w:rsidRPr="001C39F6">
        <w:rPr>
          <w:rFonts w:asciiTheme="majorBidi" w:hAnsiTheme="majorBidi" w:cstheme="majorBidi"/>
          <w:rtl/>
        </w:rPr>
        <w:t>زيادة عدد فرق العم</w:t>
      </w:r>
      <w:r w:rsidR="00DB7B46" w:rsidRPr="001C39F6">
        <w:rPr>
          <w:rFonts w:asciiTheme="majorBidi" w:hAnsiTheme="majorBidi" w:cstheme="majorBidi"/>
          <w:rtl/>
        </w:rPr>
        <w:t>ل الميدانية للسيطرة على الحرائق</w:t>
      </w:r>
      <w:r w:rsidR="004435C0" w:rsidRPr="001C39F6">
        <w:rPr>
          <w:rFonts w:asciiTheme="majorBidi" w:hAnsiTheme="majorBidi" w:cstheme="majorBidi"/>
          <w:rtl/>
        </w:rPr>
        <w:t>، وز</w:t>
      </w:r>
      <w:r w:rsidR="003D01FE" w:rsidRPr="001C39F6">
        <w:rPr>
          <w:rFonts w:asciiTheme="majorBidi" w:hAnsiTheme="majorBidi" w:cstheme="majorBidi"/>
          <w:rtl/>
        </w:rPr>
        <w:t xml:space="preserve">يادة المتطلبات لتدوير قش الارز وتحويله </w:t>
      </w:r>
      <w:r w:rsidR="003A5C36" w:rsidRPr="001C39F6">
        <w:rPr>
          <w:rFonts w:asciiTheme="majorBidi" w:hAnsiTheme="majorBidi" w:cstheme="majorBidi"/>
          <w:rtl/>
        </w:rPr>
        <w:t>لأسمدة</w:t>
      </w:r>
      <w:r w:rsidR="004435C0" w:rsidRPr="001C39F6">
        <w:rPr>
          <w:rFonts w:asciiTheme="majorBidi" w:hAnsiTheme="majorBidi" w:cstheme="majorBidi"/>
          <w:rtl/>
        </w:rPr>
        <w:t xml:space="preserve"> وا</w:t>
      </w:r>
      <w:r w:rsidR="003A5C36" w:rsidRPr="001C39F6">
        <w:rPr>
          <w:rFonts w:asciiTheme="majorBidi" w:hAnsiTheme="majorBidi" w:cstheme="majorBidi"/>
          <w:rtl/>
        </w:rPr>
        <w:t xml:space="preserve">علاف </w:t>
      </w:r>
      <w:r w:rsidR="00BF4E0C" w:rsidRPr="001C39F6">
        <w:rPr>
          <w:rFonts w:asciiTheme="majorBidi" w:hAnsiTheme="majorBidi" w:cstheme="majorBidi"/>
          <w:rtl/>
        </w:rPr>
        <w:t>، و</w:t>
      </w:r>
      <w:r w:rsidR="003D01FE" w:rsidRPr="001C39F6">
        <w:rPr>
          <w:rFonts w:asciiTheme="majorBidi" w:hAnsiTheme="majorBidi" w:cstheme="majorBidi"/>
          <w:rtl/>
        </w:rPr>
        <w:t>التوسع فى استخدام التكنولوجيا الحديثة فى المتابعة والرصد.</w:t>
      </w:r>
    </w:p>
    <w:p w14:paraId="2A1FD97B" w14:textId="1DE0BA4E" w:rsidR="003C56FB" w:rsidRDefault="004F256A" w:rsidP="00B40B49">
      <w:pPr>
        <w:bidi/>
        <w:jc w:val="both"/>
        <w:rPr>
          <w:rFonts w:asciiTheme="majorBidi" w:hAnsiTheme="majorBidi" w:cstheme="majorBidi"/>
        </w:rPr>
      </w:pPr>
      <w:r w:rsidRPr="003C56FB">
        <w:rPr>
          <w:rFonts w:asciiTheme="majorBidi" w:hAnsiTheme="majorBidi" w:cstheme="majorBidi"/>
          <w:b/>
          <w:bCs/>
          <w:u w:val="single"/>
          <w:rtl/>
        </w:rPr>
        <w:t>المحور الأول</w:t>
      </w:r>
      <w:r w:rsidR="003C56FB" w:rsidRPr="003C56FB">
        <w:rPr>
          <w:rFonts w:asciiTheme="majorBidi" w:hAnsiTheme="majorBidi" w:cstheme="majorBidi"/>
          <w:b/>
          <w:bCs/>
          <w:u w:val="single"/>
          <w:rtl/>
        </w:rPr>
        <w:t>:</w:t>
      </w:r>
      <w:r w:rsidR="00C23ADC" w:rsidRPr="003C56FB">
        <w:rPr>
          <w:rFonts w:asciiTheme="majorBidi" w:hAnsiTheme="majorBidi" w:cstheme="majorBidi"/>
          <w:b/>
          <w:bCs/>
          <w:u w:val="single"/>
          <w:rtl/>
        </w:rPr>
        <w:t xml:space="preserve"> </w:t>
      </w:r>
      <w:r w:rsidR="00526032" w:rsidRPr="003C56FB">
        <w:rPr>
          <w:rFonts w:asciiTheme="majorBidi" w:hAnsiTheme="majorBidi" w:cstheme="majorBidi"/>
          <w:b/>
          <w:bCs/>
          <w:u w:val="single"/>
          <w:rtl/>
        </w:rPr>
        <w:t>جهود خف</w:t>
      </w:r>
      <w:r w:rsidR="00526032">
        <w:rPr>
          <w:rFonts w:asciiTheme="majorBidi" w:hAnsiTheme="majorBidi" w:cstheme="majorBidi"/>
          <w:b/>
          <w:bCs/>
          <w:u w:val="single"/>
          <w:rtl/>
        </w:rPr>
        <w:t>ض معدلات الحرق</w:t>
      </w:r>
      <w:r w:rsidR="00E12001" w:rsidRPr="001C39F6">
        <w:rPr>
          <w:rFonts w:asciiTheme="majorBidi" w:hAnsiTheme="majorBidi" w:cstheme="majorBidi"/>
          <w:rtl/>
        </w:rPr>
        <w:t xml:space="preserve"> </w:t>
      </w:r>
      <w:r w:rsidR="00526032">
        <w:rPr>
          <w:rFonts w:asciiTheme="majorBidi" w:hAnsiTheme="majorBidi" w:cstheme="majorBidi"/>
          <w:rtl/>
        </w:rPr>
        <w:t>من خلال</w:t>
      </w:r>
      <w:r w:rsidR="003C56FB">
        <w:rPr>
          <w:rFonts w:asciiTheme="majorBidi" w:hAnsiTheme="majorBidi" w:cstheme="majorBidi"/>
          <w:rtl/>
        </w:rPr>
        <w:t>:</w:t>
      </w:r>
    </w:p>
    <w:p w14:paraId="2FB20A0B" w14:textId="29FF8D7B" w:rsidR="00E12001" w:rsidRPr="001C39F6" w:rsidRDefault="00526032" w:rsidP="003C56FB">
      <w:pPr>
        <w:bidi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rtl/>
        </w:rPr>
        <w:t xml:space="preserve"> </w:t>
      </w:r>
      <w:r w:rsidR="00E12001" w:rsidRPr="002C414F">
        <w:rPr>
          <w:rFonts w:asciiTheme="majorBidi" w:hAnsiTheme="majorBidi" w:cstheme="majorBidi"/>
          <w:b/>
          <w:bCs/>
          <w:rtl/>
        </w:rPr>
        <w:t>تشجيع إعادة استخدام ا</w:t>
      </w:r>
      <w:r w:rsidR="0083674B" w:rsidRPr="002C414F">
        <w:rPr>
          <w:rFonts w:asciiTheme="majorBidi" w:hAnsiTheme="majorBidi" w:cstheme="majorBidi"/>
          <w:b/>
          <w:bCs/>
          <w:rtl/>
        </w:rPr>
        <w:t xml:space="preserve">لمخلفات الزراعية ( سماد – أعلاف) </w:t>
      </w:r>
      <w:r w:rsidR="0083674B" w:rsidRPr="001C39F6">
        <w:rPr>
          <w:rFonts w:asciiTheme="majorBidi" w:hAnsiTheme="majorBidi" w:cstheme="majorBidi"/>
          <w:rtl/>
        </w:rPr>
        <w:t>من خلال</w:t>
      </w:r>
      <w:r w:rsidR="0083674B" w:rsidRPr="001C39F6">
        <w:rPr>
          <w:rFonts w:asciiTheme="majorBidi" w:hAnsiTheme="majorBidi" w:cstheme="majorBidi"/>
        </w:rPr>
        <w:t xml:space="preserve"> </w:t>
      </w:r>
      <w:r w:rsidR="00E12001" w:rsidRPr="001C39F6">
        <w:rPr>
          <w:rFonts w:asciiTheme="majorBidi" w:hAnsiTheme="majorBidi" w:cstheme="majorBidi"/>
          <w:rtl/>
        </w:rPr>
        <w:t>زيادة الكميات المستهدفة لبروتوكول تدوير المخلفات الزراعية  من 150 الف طن فى 2015 ا</w:t>
      </w:r>
      <w:r w:rsidR="00772041" w:rsidRPr="001C39F6">
        <w:rPr>
          <w:rFonts w:asciiTheme="majorBidi" w:hAnsiTheme="majorBidi" w:cstheme="majorBidi"/>
          <w:rtl/>
        </w:rPr>
        <w:t>الى</w:t>
      </w:r>
      <w:r w:rsidR="00E12001" w:rsidRPr="001C39F6">
        <w:rPr>
          <w:rFonts w:asciiTheme="majorBidi" w:hAnsiTheme="majorBidi" w:cstheme="majorBidi"/>
          <w:rtl/>
        </w:rPr>
        <w:t>200 الف طن وذلك بزيادة 50 الف طن عن العام الماضي (33%)</w:t>
      </w:r>
      <w:r w:rsidR="00772041" w:rsidRPr="001C39F6">
        <w:rPr>
          <w:rFonts w:asciiTheme="majorBidi" w:hAnsiTheme="majorBidi" w:cstheme="majorBidi"/>
        </w:rPr>
        <w:t xml:space="preserve">، </w:t>
      </w:r>
      <w:r w:rsidR="00067972" w:rsidRPr="001C39F6">
        <w:rPr>
          <w:rFonts w:asciiTheme="majorBidi" w:hAnsiTheme="majorBidi" w:cstheme="majorBidi"/>
          <w:rtl/>
        </w:rPr>
        <w:t xml:space="preserve"> ودعم</w:t>
      </w:r>
      <w:r w:rsidR="00E12001" w:rsidRPr="001C39F6">
        <w:rPr>
          <w:rFonts w:asciiTheme="majorBidi" w:hAnsiTheme="majorBidi" w:cstheme="majorBidi"/>
          <w:rtl/>
        </w:rPr>
        <w:t xml:space="preserve"> </w:t>
      </w:r>
      <w:r w:rsidR="00067972" w:rsidRPr="001C39F6">
        <w:rPr>
          <w:rFonts w:asciiTheme="majorBidi" w:hAnsiTheme="majorBidi" w:cstheme="majorBidi"/>
          <w:rtl/>
        </w:rPr>
        <w:t>عمليات الجمع بالتعاقد</w:t>
      </w:r>
      <w:r w:rsidR="00E12001" w:rsidRPr="001C39F6">
        <w:rPr>
          <w:rFonts w:asciiTheme="majorBidi" w:hAnsiTheme="majorBidi" w:cstheme="majorBidi"/>
          <w:rtl/>
        </w:rPr>
        <w:t xml:space="preserve"> مع متعهدي جمع ونقل قش الارز بالمحافظات</w:t>
      </w:r>
      <w:r w:rsidR="00A7411E" w:rsidRPr="001C39F6">
        <w:rPr>
          <w:rFonts w:asciiTheme="majorBidi" w:hAnsiTheme="majorBidi" w:cstheme="majorBidi"/>
        </w:rPr>
        <w:t xml:space="preserve"> </w:t>
      </w:r>
      <w:r w:rsidR="00A7411E" w:rsidRPr="001C39F6">
        <w:rPr>
          <w:rFonts w:asciiTheme="majorBidi" w:hAnsiTheme="majorBidi" w:cstheme="majorBidi"/>
          <w:rtl/>
        </w:rPr>
        <w:t>ل</w:t>
      </w:r>
      <w:r w:rsidR="00E12001" w:rsidRPr="001C39F6">
        <w:rPr>
          <w:rFonts w:asciiTheme="majorBidi" w:hAnsiTheme="majorBidi" w:cstheme="majorBidi"/>
          <w:rtl/>
        </w:rPr>
        <w:t>زيادة الكميات المستهدفة للجمع من خلال المتعهدين من 160 الف طن خلال 2015 الى 300 الف طن قش ارز بزيادة 140الف</w:t>
      </w:r>
      <w:r w:rsidR="00D043F8" w:rsidRPr="001C39F6">
        <w:rPr>
          <w:rFonts w:asciiTheme="majorBidi" w:hAnsiTheme="majorBidi" w:cstheme="majorBidi"/>
          <w:rtl/>
        </w:rPr>
        <w:t xml:space="preserve"> طن عن العام الماضي بنسبة (87%)</w:t>
      </w:r>
      <w:r w:rsidR="00E12001" w:rsidRPr="001C39F6">
        <w:rPr>
          <w:rFonts w:asciiTheme="majorBidi" w:hAnsiTheme="majorBidi" w:cstheme="majorBidi"/>
          <w:rtl/>
        </w:rPr>
        <w:t xml:space="preserve"> </w:t>
      </w:r>
      <w:r w:rsidR="00D043F8" w:rsidRPr="001C39F6">
        <w:rPr>
          <w:rFonts w:asciiTheme="majorBidi" w:hAnsiTheme="majorBidi" w:cstheme="majorBidi"/>
          <w:rtl/>
        </w:rPr>
        <w:t>و</w:t>
      </w:r>
      <w:r w:rsidR="00E12001" w:rsidRPr="001C39F6">
        <w:rPr>
          <w:rFonts w:asciiTheme="majorBidi" w:hAnsiTheme="majorBidi" w:cstheme="majorBidi"/>
          <w:rtl/>
        </w:rPr>
        <w:t>استكمال التعاقد مع شركة إيكارو بمحافظة الدقهلية  والمستهدف 50 ألف طن مخلفات زراعية ( قش أرز – حطب درة و</w:t>
      </w:r>
      <w:r w:rsidR="002420EE">
        <w:rPr>
          <w:rFonts w:asciiTheme="majorBidi" w:hAnsiTheme="majorBidi" w:cstheme="majorBidi"/>
          <w:rtl/>
        </w:rPr>
        <w:t xml:space="preserve"> </w:t>
      </w:r>
      <w:proofErr w:type="spellStart"/>
      <w:r w:rsidR="002420EE">
        <w:rPr>
          <w:rFonts w:asciiTheme="majorBidi" w:hAnsiTheme="majorBidi" w:cstheme="majorBidi"/>
        </w:rPr>
        <w:t>ko</w:t>
      </w:r>
      <w:proofErr w:type="spellEnd"/>
      <w:r w:rsidR="002420EE">
        <w:rPr>
          <w:rFonts w:asciiTheme="majorBidi" w:hAnsiTheme="majorBidi" w:cstheme="majorBidi"/>
        </w:rPr>
        <w:t xml:space="preserve"> </w:t>
      </w:r>
      <w:proofErr w:type="spellStart"/>
      <w:r w:rsidR="002420EE">
        <w:rPr>
          <w:rFonts w:asciiTheme="majorBidi" w:hAnsiTheme="majorBidi" w:cstheme="majorBidi"/>
        </w:rPr>
        <w:t>ko</w:t>
      </w:r>
      <w:proofErr w:type="spellEnd"/>
      <w:r w:rsidR="00E12001" w:rsidRPr="001C39F6">
        <w:rPr>
          <w:rFonts w:asciiTheme="majorBidi" w:hAnsiTheme="majorBidi" w:cstheme="majorBidi"/>
          <w:rtl/>
        </w:rPr>
        <w:t>قطن ) بزيادة قدرها 38 الف طن عن العام الماضى بنسبة (310%)</w:t>
      </w:r>
      <w:r w:rsidR="00B40B49">
        <w:rPr>
          <w:rFonts w:asciiTheme="majorBidi" w:hAnsiTheme="majorBidi" w:cstheme="majorBidi"/>
          <w:rtl/>
        </w:rPr>
        <w:t>.</w:t>
      </w:r>
    </w:p>
    <w:p w14:paraId="26D0B662" w14:textId="0F007F9E" w:rsidR="00E12001" w:rsidRPr="001C39F6" w:rsidRDefault="00985A8D" w:rsidP="00FE3853">
      <w:pPr>
        <w:bidi/>
        <w:jc w:val="both"/>
        <w:rPr>
          <w:rFonts w:asciiTheme="majorBidi" w:hAnsiTheme="majorBidi" w:cstheme="majorBidi"/>
        </w:rPr>
      </w:pPr>
      <w:r w:rsidRPr="001C39F6">
        <w:rPr>
          <w:rFonts w:asciiTheme="majorBidi" w:hAnsiTheme="majorBidi" w:cstheme="majorBidi"/>
          <w:rtl/>
        </w:rPr>
        <w:t>كما تعمل وزارة البيئة على</w:t>
      </w:r>
      <w:r w:rsidR="00E12001" w:rsidRPr="001C39F6">
        <w:rPr>
          <w:rFonts w:asciiTheme="majorBidi" w:hAnsiTheme="majorBidi" w:cstheme="majorBidi"/>
          <w:rtl/>
        </w:rPr>
        <w:t xml:space="preserve"> </w:t>
      </w:r>
      <w:r w:rsidR="00E12001" w:rsidRPr="002C414F">
        <w:rPr>
          <w:rFonts w:asciiTheme="majorBidi" w:hAnsiTheme="majorBidi" w:cstheme="majorBidi"/>
          <w:b/>
          <w:bCs/>
          <w:rtl/>
        </w:rPr>
        <w:t>توفير معدات جمع وكبس ونقل قش الارز</w:t>
      </w:r>
      <w:r w:rsidR="00DC4B9E" w:rsidRPr="001C39F6">
        <w:rPr>
          <w:rFonts w:asciiTheme="majorBidi" w:hAnsiTheme="majorBidi" w:cstheme="majorBidi"/>
          <w:rtl/>
        </w:rPr>
        <w:t xml:space="preserve">، حيث وصل </w:t>
      </w:r>
      <w:r w:rsidR="00E12001" w:rsidRPr="001C39F6">
        <w:rPr>
          <w:rFonts w:asciiTheme="majorBidi" w:hAnsiTheme="majorBidi" w:cstheme="majorBidi"/>
          <w:rtl/>
        </w:rPr>
        <w:t xml:space="preserve">اجمالى عدد المعدات التى اتاحتها وزارة </w:t>
      </w:r>
      <w:r w:rsidR="00CD6E55" w:rsidRPr="001C39F6">
        <w:rPr>
          <w:rFonts w:asciiTheme="majorBidi" w:hAnsiTheme="majorBidi" w:cstheme="majorBidi"/>
          <w:rtl/>
        </w:rPr>
        <w:t>البيئة</w:t>
      </w:r>
      <w:r w:rsidR="00E12001" w:rsidRPr="001C39F6">
        <w:rPr>
          <w:rFonts w:asciiTheme="majorBidi" w:hAnsiTheme="majorBidi" w:cstheme="majorBidi"/>
          <w:rtl/>
        </w:rPr>
        <w:t xml:space="preserve"> للعمل بالمنظوم</w:t>
      </w:r>
      <w:r w:rsidR="00696223" w:rsidRPr="001C39F6">
        <w:rPr>
          <w:rFonts w:asciiTheme="majorBidi" w:hAnsiTheme="majorBidi" w:cstheme="majorBidi"/>
          <w:rtl/>
        </w:rPr>
        <w:t xml:space="preserve">ة 2016 عدد 785 معدة بزيادة </w:t>
      </w:r>
      <w:r w:rsidR="00177984" w:rsidRPr="001C39F6">
        <w:rPr>
          <w:rFonts w:asciiTheme="majorBidi" w:hAnsiTheme="majorBidi" w:cstheme="majorBidi"/>
          <w:rtl/>
        </w:rPr>
        <w:t>225 معدة عن العام السابق</w:t>
      </w:r>
      <w:r w:rsidR="004B1FB1" w:rsidRPr="001C39F6">
        <w:rPr>
          <w:rFonts w:asciiTheme="majorBidi" w:hAnsiTheme="majorBidi" w:cstheme="majorBidi"/>
        </w:rPr>
        <w:t xml:space="preserve"> </w:t>
      </w:r>
      <w:r w:rsidR="005C48F0" w:rsidRPr="001C39F6">
        <w:rPr>
          <w:rFonts w:asciiTheme="majorBidi" w:hAnsiTheme="majorBidi" w:cstheme="majorBidi"/>
        </w:rPr>
        <w:t>،</w:t>
      </w:r>
      <w:r w:rsidR="005C48F0" w:rsidRPr="001C39F6">
        <w:rPr>
          <w:rFonts w:asciiTheme="majorBidi" w:hAnsiTheme="majorBidi" w:cstheme="majorBidi"/>
          <w:rtl/>
        </w:rPr>
        <w:t>بالإضافة إلى الاستمرار</w:t>
      </w:r>
      <w:r w:rsidR="00E12001" w:rsidRPr="001C39F6">
        <w:rPr>
          <w:rFonts w:asciiTheme="majorBidi" w:hAnsiTheme="majorBidi" w:cstheme="majorBidi"/>
          <w:rtl/>
        </w:rPr>
        <w:t xml:space="preserve"> في </w:t>
      </w:r>
      <w:r w:rsidR="00E12001" w:rsidRPr="0094524F">
        <w:rPr>
          <w:rFonts w:asciiTheme="majorBidi" w:hAnsiTheme="majorBidi" w:cstheme="majorBidi"/>
          <w:b/>
          <w:bCs/>
          <w:rtl/>
        </w:rPr>
        <w:t>برنامج  تمويل متعهدي جمع المخلفات الزراعية</w:t>
      </w:r>
      <w:r w:rsidR="00E12001" w:rsidRPr="001C39F6">
        <w:rPr>
          <w:rFonts w:asciiTheme="majorBidi" w:hAnsiTheme="majorBidi" w:cstheme="majorBidi"/>
          <w:rtl/>
        </w:rPr>
        <w:t xml:space="preserve"> من خلال البرتوكول الموقع بين وزارة ال</w:t>
      </w:r>
      <w:r w:rsidR="00745E71">
        <w:rPr>
          <w:rFonts w:asciiTheme="majorBidi" w:hAnsiTheme="majorBidi" w:cstheme="majorBidi"/>
          <w:rtl/>
        </w:rPr>
        <w:t xml:space="preserve">بيئة والصندوق الإجتماعي للتنمية </w:t>
      </w:r>
      <w:r w:rsidR="00ED085F">
        <w:rPr>
          <w:rFonts w:asciiTheme="majorBidi" w:hAnsiTheme="majorBidi" w:cstheme="majorBidi"/>
          <w:rtl/>
        </w:rPr>
        <w:t xml:space="preserve">، والعمل </w:t>
      </w:r>
      <w:r w:rsidR="00E12001" w:rsidRPr="001C39F6">
        <w:rPr>
          <w:rFonts w:asciiTheme="majorBidi" w:hAnsiTheme="majorBidi" w:cstheme="majorBidi"/>
          <w:rtl/>
        </w:rPr>
        <w:t>على توفير تمويل شراء معدات للجمع والكبس والفرم والنقل للمخلفات الزراعية بكافة أنواعها  من خلال استكمال بروتوكول  الصندوق الإجتماعي للتنمية (إجمالي مبلغ التمويل 30 مليون جنيه – مرحلة أولى بحد أقصى 2 مليون جنيه لكل متعهد بفائدة 4% مقطوعة وفترة سداد خمس سنوات) على أن تقوم وزارة البيئة بدفع 35 جنيه</w:t>
      </w:r>
      <w:r w:rsidR="00EF00F0">
        <w:rPr>
          <w:rFonts w:asciiTheme="majorBidi" w:hAnsiTheme="majorBidi" w:cstheme="majorBidi"/>
          <w:rtl/>
        </w:rPr>
        <w:t xml:space="preserve"> لكل طن يتم تجميعه من قش الأرز،</w:t>
      </w:r>
      <w:r w:rsidR="00E12001" w:rsidRPr="001C39F6">
        <w:rPr>
          <w:rFonts w:asciiTheme="majorBidi" w:hAnsiTheme="majorBidi" w:cstheme="majorBidi"/>
          <w:rtl/>
        </w:rPr>
        <w:t xml:space="preserve"> </w:t>
      </w:r>
      <w:r w:rsidR="00EF00F0">
        <w:rPr>
          <w:rFonts w:asciiTheme="majorBidi" w:hAnsiTheme="majorBidi" w:cstheme="majorBidi"/>
          <w:rtl/>
        </w:rPr>
        <w:t>وكان</w:t>
      </w:r>
      <w:r w:rsidR="00E12001" w:rsidRPr="001C39F6">
        <w:rPr>
          <w:rFonts w:asciiTheme="majorBidi" w:hAnsiTheme="majorBidi" w:cstheme="majorBidi"/>
          <w:rtl/>
        </w:rPr>
        <w:t xml:space="preserve"> السيد رئيس </w:t>
      </w:r>
      <w:r w:rsidR="001424D8">
        <w:rPr>
          <w:rFonts w:asciiTheme="majorBidi" w:hAnsiTheme="majorBidi" w:cstheme="majorBidi"/>
          <w:rtl/>
        </w:rPr>
        <w:t xml:space="preserve">الجمهورية قد أصدر </w:t>
      </w:r>
      <w:r w:rsidR="00E12001" w:rsidRPr="001C39F6">
        <w:rPr>
          <w:rFonts w:asciiTheme="majorBidi" w:hAnsiTheme="majorBidi" w:cstheme="majorBidi"/>
          <w:rtl/>
        </w:rPr>
        <w:t>توجيهاته الي صندوق (تحيا مصر) بتحمل الفائدة عن المنتفعين من تمويل الصندوق ال</w:t>
      </w:r>
      <w:r w:rsidR="00C65102">
        <w:rPr>
          <w:rFonts w:asciiTheme="majorBidi" w:hAnsiTheme="majorBidi" w:cstheme="majorBidi"/>
          <w:rtl/>
        </w:rPr>
        <w:t xml:space="preserve">اجتماعي حيت تم بالفعل تنفيذ ذلك، بالإضافة إلى </w:t>
      </w:r>
      <w:r w:rsidR="00E12001" w:rsidRPr="004D208B">
        <w:rPr>
          <w:rFonts w:asciiTheme="majorBidi" w:hAnsiTheme="majorBidi" w:cstheme="majorBidi"/>
          <w:b/>
          <w:bCs/>
          <w:u w:val="single"/>
          <w:rtl/>
        </w:rPr>
        <w:t>خلق طلب فعلي للمخلفات الزراعية</w:t>
      </w:r>
      <w:r w:rsidR="00FE3853">
        <w:rPr>
          <w:rFonts w:asciiTheme="majorBidi" w:hAnsiTheme="majorBidi" w:cstheme="majorBidi"/>
          <w:rtl/>
        </w:rPr>
        <w:t xml:space="preserve"> من خلال </w:t>
      </w:r>
      <w:r w:rsidR="00E12001" w:rsidRPr="001C39F6">
        <w:rPr>
          <w:rFonts w:asciiTheme="majorBidi" w:hAnsiTheme="majorBidi" w:cstheme="majorBidi"/>
          <w:rtl/>
        </w:rPr>
        <w:t xml:space="preserve">استكمال برتوكول تعاون بين وزارة البيئة وشركة لافارج </w:t>
      </w:r>
      <w:r w:rsidR="005F09CB">
        <w:rPr>
          <w:rFonts w:asciiTheme="majorBidi" w:hAnsiTheme="majorBidi" w:cstheme="majorBidi"/>
          <w:rtl/>
        </w:rPr>
        <w:t xml:space="preserve">للأسمنت </w:t>
      </w:r>
      <w:r w:rsidR="00935F43">
        <w:rPr>
          <w:rFonts w:asciiTheme="majorBidi" w:hAnsiTheme="majorBidi" w:cstheme="majorBidi"/>
          <w:rtl/>
        </w:rPr>
        <w:t>لتسهيل</w:t>
      </w:r>
      <w:r w:rsidR="00E12001" w:rsidRPr="001C39F6">
        <w:rPr>
          <w:rFonts w:asciiTheme="majorBidi" w:hAnsiTheme="majorBidi" w:cstheme="majorBidi"/>
          <w:rtl/>
        </w:rPr>
        <w:t xml:space="preserve"> </w:t>
      </w:r>
      <w:r w:rsidR="00935F43">
        <w:rPr>
          <w:rFonts w:asciiTheme="majorBidi" w:hAnsiTheme="majorBidi" w:cstheme="majorBidi"/>
          <w:rtl/>
        </w:rPr>
        <w:t>ال</w:t>
      </w:r>
      <w:r w:rsidR="00E12001" w:rsidRPr="001C39F6">
        <w:rPr>
          <w:rFonts w:asciiTheme="majorBidi" w:hAnsiTheme="majorBidi" w:cstheme="majorBidi"/>
          <w:rtl/>
        </w:rPr>
        <w:t xml:space="preserve">تعاقد بين متعهدي جمع المخلفات الزراعية وشركة الأسمنت  </w:t>
      </w:r>
      <w:r w:rsidR="00E273BD">
        <w:rPr>
          <w:rFonts w:asciiTheme="majorBidi" w:hAnsiTheme="majorBidi" w:cstheme="majorBidi"/>
          <w:rtl/>
        </w:rPr>
        <w:t>ل</w:t>
      </w:r>
      <w:r w:rsidR="00E12001" w:rsidRPr="001C39F6">
        <w:rPr>
          <w:rFonts w:asciiTheme="majorBidi" w:hAnsiTheme="majorBidi" w:cstheme="majorBidi"/>
          <w:rtl/>
        </w:rPr>
        <w:t xml:space="preserve">يقوم المتعهدين بتوريد كميات </w:t>
      </w:r>
      <w:r w:rsidR="00FE3853">
        <w:rPr>
          <w:rFonts w:asciiTheme="majorBidi" w:hAnsiTheme="majorBidi" w:cstheme="majorBidi"/>
          <w:rtl/>
        </w:rPr>
        <w:t>من</w:t>
      </w:r>
      <w:r w:rsidR="00DC4B9E" w:rsidRPr="001C39F6">
        <w:rPr>
          <w:rFonts w:asciiTheme="majorBidi" w:hAnsiTheme="majorBidi" w:cstheme="majorBidi"/>
          <w:rtl/>
        </w:rPr>
        <w:t xml:space="preserve"> مخلفات زراعية سنوياً </w:t>
      </w:r>
      <w:r w:rsidR="00E12001" w:rsidRPr="001C39F6">
        <w:rPr>
          <w:rFonts w:asciiTheme="majorBidi" w:hAnsiTheme="majorBidi" w:cstheme="majorBidi"/>
          <w:rtl/>
        </w:rPr>
        <w:t>لمصانع الأسمنت لإستخدامها كبديل للطاقة وذلك لت</w:t>
      </w:r>
      <w:r w:rsidR="00863313">
        <w:rPr>
          <w:rFonts w:asciiTheme="majorBidi" w:hAnsiTheme="majorBidi" w:cstheme="majorBidi"/>
          <w:rtl/>
        </w:rPr>
        <w:t>وفير طلب فعلي للمخلفات الزراعية.</w:t>
      </w:r>
    </w:p>
    <w:p w14:paraId="5A44C77B" w14:textId="01DCC7BB" w:rsidR="00784ED9" w:rsidRPr="001C39F6" w:rsidRDefault="00784ED9" w:rsidP="00B40B49">
      <w:pPr>
        <w:bidi/>
        <w:jc w:val="both"/>
        <w:rPr>
          <w:rFonts w:asciiTheme="majorBidi" w:hAnsiTheme="majorBidi" w:cstheme="majorBidi"/>
        </w:rPr>
      </w:pPr>
    </w:p>
    <w:p w14:paraId="648923AC" w14:textId="3550F2F2" w:rsidR="00B23312" w:rsidRPr="00F70D6E" w:rsidRDefault="006F5A8A" w:rsidP="00D4783D">
      <w:pPr>
        <w:bidi/>
        <w:jc w:val="both"/>
        <w:rPr>
          <w:rFonts w:asciiTheme="majorBidi" w:hAnsiTheme="majorBidi" w:cstheme="majorBidi"/>
          <w:b/>
          <w:bCs/>
          <w:u w:val="single"/>
        </w:rPr>
      </w:pPr>
      <w:r>
        <w:rPr>
          <w:rFonts w:asciiTheme="majorBidi" w:hAnsiTheme="majorBidi" w:cstheme="majorBidi"/>
          <w:b/>
          <w:bCs/>
          <w:u w:val="single"/>
          <w:rtl/>
        </w:rPr>
        <w:t>المحور</w:t>
      </w:r>
      <w:r w:rsidR="00B23312" w:rsidRPr="00F70D6E">
        <w:rPr>
          <w:rFonts w:asciiTheme="majorBidi" w:hAnsiTheme="majorBidi" w:cstheme="majorBidi"/>
          <w:b/>
          <w:bCs/>
          <w:u w:val="single"/>
          <w:rtl/>
        </w:rPr>
        <w:t xml:space="preserve"> الثاني (خفض انبعاثات ملوثات الهواء من المصادر الاخرى):</w:t>
      </w:r>
    </w:p>
    <w:p w14:paraId="744AA824" w14:textId="77777777" w:rsidR="00B044F3" w:rsidRDefault="00B23312" w:rsidP="005A1B6B">
      <w:pPr>
        <w:bidi/>
        <w:jc w:val="both"/>
        <w:rPr>
          <w:rFonts w:asciiTheme="majorBidi" w:hAnsiTheme="majorBidi" w:cstheme="majorBidi"/>
        </w:rPr>
      </w:pPr>
      <w:r w:rsidRPr="00F70D6E">
        <w:rPr>
          <w:rFonts w:asciiTheme="majorBidi" w:hAnsiTheme="majorBidi" w:cstheme="majorBidi"/>
          <w:b/>
          <w:bCs/>
          <w:rtl/>
        </w:rPr>
        <w:t xml:space="preserve">التحكم في الإشتعال الذاتي للمقالب العمومية </w:t>
      </w:r>
      <w:r w:rsidR="00F025DE">
        <w:rPr>
          <w:rFonts w:asciiTheme="majorBidi" w:hAnsiTheme="majorBidi" w:cstheme="majorBidi"/>
          <w:b/>
          <w:bCs/>
          <w:rtl/>
        </w:rPr>
        <w:t>والعشوائية</w:t>
      </w:r>
      <w:r w:rsidR="00F025DE">
        <w:rPr>
          <w:rFonts w:asciiTheme="majorBidi" w:hAnsiTheme="majorBidi" w:cstheme="majorBidi"/>
          <w:b/>
          <w:bCs/>
        </w:rPr>
        <w:t xml:space="preserve"> </w:t>
      </w:r>
      <w:r w:rsidR="00F025DE">
        <w:rPr>
          <w:rFonts w:asciiTheme="majorBidi" w:hAnsiTheme="majorBidi" w:cstheme="majorBidi"/>
          <w:b/>
          <w:bCs/>
          <w:rtl/>
        </w:rPr>
        <w:t>بالتنسيق</w:t>
      </w:r>
      <w:r w:rsidRPr="001C39F6">
        <w:rPr>
          <w:rFonts w:asciiTheme="majorBidi" w:hAnsiTheme="majorBidi" w:cstheme="majorBidi"/>
          <w:rtl/>
        </w:rPr>
        <w:t xml:space="preserve"> مع شرطة الحماية المدنية للسيطرة </w:t>
      </w:r>
      <w:r w:rsidR="00285472">
        <w:rPr>
          <w:rFonts w:asciiTheme="majorBidi" w:hAnsiTheme="majorBidi" w:cstheme="majorBidi"/>
          <w:rtl/>
        </w:rPr>
        <w:t xml:space="preserve">الفورية علي مواقع الحرق المكشوف، وشن </w:t>
      </w:r>
      <w:r w:rsidRPr="001C39F6">
        <w:rPr>
          <w:rFonts w:asciiTheme="majorBidi" w:hAnsiTheme="majorBidi" w:cstheme="majorBidi"/>
          <w:rtl/>
        </w:rPr>
        <w:t>حملات متابعة ليلية لمواقع التراكمات والحرق المكشوف بالتنسيق مع شرطة البيئة والأجهزة ال</w:t>
      </w:r>
      <w:r w:rsidR="00285472">
        <w:rPr>
          <w:rFonts w:asciiTheme="majorBidi" w:hAnsiTheme="majorBidi" w:cstheme="majorBidi"/>
          <w:rtl/>
        </w:rPr>
        <w:t>معنية بالمحافظات، و</w:t>
      </w:r>
      <w:r w:rsidRPr="001C39F6">
        <w:rPr>
          <w:rFonts w:asciiTheme="majorBidi" w:hAnsiTheme="majorBidi" w:cstheme="majorBidi"/>
          <w:rtl/>
        </w:rPr>
        <w:t>توفير نقاط ثابتة للشرطة داخل مواقع المقالب والمدافن الصحية خلا</w:t>
      </w:r>
      <w:r w:rsidR="00285472">
        <w:rPr>
          <w:rFonts w:asciiTheme="majorBidi" w:hAnsiTheme="majorBidi" w:cstheme="majorBidi"/>
          <w:rtl/>
        </w:rPr>
        <w:t>ل الفترة من 1/ 9 إلي 2016/11/15، بالإضافة إلى</w:t>
      </w:r>
      <w:r w:rsidRPr="001C39F6">
        <w:rPr>
          <w:rFonts w:asciiTheme="majorBidi" w:hAnsiTheme="majorBidi" w:cstheme="majorBidi"/>
          <w:rtl/>
        </w:rPr>
        <w:t xml:space="preserve"> توقيع بروتوكول تعاون مع الهيئة العربية للتصنيع لعمليات الفرد والت</w:t>
      </w:r>
      <w:r w:rsidR="004A095D">
        <w:rPr>
          <w:rFonts w:asciiTheme="majorBidi" w:hAnsiTheme="majorBidi" w:cstheme="majorBidi"/>
          <w:rtl/>
        </w:rPr>
        <w:t xml:space="preserve">سوية والتغطية للحرائق بالقاهرة </w:t>
      </w:r>
      <w:r w:rsidR="005A1B6B">
        <w:rPr>
          <w:rFonts w:asciiTheme="majorBidi" w:hAnsiTheme="majorBidi" w:cstheme="majorBidi"/>
          <w:rtl/>
        </w:rPr>
        <w:t xml:space="preserve">. </w:t>
      </w:r>
    </w:p>
    <w:p w14:paraId="48603C7C" w14:textId="435316B6" w:rsidR="00B23312" w:rsidRPr="00863313" w:rsidRDefault="00BD6247" w:rsidP="00863313">
      <w:pPr>
        <w:bidi/>
        <w:jc w:val="both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  <w:rtl/>
        </w:rPr>
        <w:t xml:space="preserve">مكامير الفحم </w:t>
      </w:r>
      <w:r w:rsidR="00355131">
        <w:rPr>
          <w:rFonts w:asciiTheme="majorBidi" w:hAnsiTheme="majorBidi" w:cstheme="majorBidi"/>
          <w:b/>
          <w:bCs/>
          <w:rtl/>
        </w:rPr>
        <w:t>بالتنسيق</w:t>
      </w:r>
      <w:r w:rsidR="00677EFB">
        <w:rPr>
          <w:rFonts w:asciiTheme="majorBidi" w:hAnsiTheme="majorBidi" w:cstheme="majorBidi"/>
          <w:rtl/>
        </w:rPr>
        <w:t xml:space="preserve"> مع المحافظات</w:t>
      </w:r>
      <w:r w:rsidR="00AA5638">
        <w:rPr>
          <w:rFonts w:asciiTheme="majorBidi" w:hAnsiTheme="majorBidi" w:cstheme="majorBidi"/>
          <w:rtl/>
        </w:rPr>
        <w:t xml:space="preserve">  </w:t>
      </w:r>
      <w:r w:rsidR="006E0582">
        <w:rPr>
          <w:rFonts w:asciiTheme="majorBidi" w:hAnsiTheme="majorBidi" w:cstheme="majorBidi"/>
          <w:rtl/>
        </w:rPr>
        <w:t>لاستصدار</w:t>
      </w:r>
      <w:r w:rsidR="00D351B9">
        <w:rPr>
          <w:rFonts w:asciiTheme="majorBidi" w:hAnsiTheme="majorBidi" w:cstheme="majorBidi"/>
          <w:rtl/>
        </w:rPr>
        <w:t xml:space="preserve"> قرارات بشأن وقف أنشطة </w:t>
      </w:r>
      <w:r w:rsidR="00355131">
        <w:rPr>
          <w:rFonts w:asciiTheme="majorBidi" w:hAnsiTheme="majorBidi" w:cstheme="majorBidi"/>
          <w:rtl/>
        </w:rPr>
        <w:t>مكامير</w:t>
      </w:r>
      <w:r w:rsidR="004B0ACB">
        <w:rPr>
          <w:rFonts w:asciiTheme="majorBidi" w:hAnsiTheme="majorBidi" w:cstheme="majorBidi"/>
          <w:rtl/>
        </w:rPr>
        <w:t xml:space="preserve"> </w:t>
      </w:r>
      <w:r w:rsidR="00B23312" w:rsidRPr="001C39F6">
        <w:rPr>
          <w:rFonts w:asciiTheme="majorBidi" w:hAnsiTheme="majorBidi" w:cstheme="majorBidi"/>
          <w:rtl/>
        </w:rPr>
        <w:t xml:space="preserve">غير </w:t>
      </w:r>
      <w:r w:rsidR="004B0ACB">
        <w:rPr>
          <w:rFonts w:asciiTheme="majorBidi" w:hAnsiTheme="majorBidi" w:cstheme="majorBidi"/>
          <w:rtl/>
        </w:rPr>
        <w:t>ال</w:t>
      </w:r>
      <w:r w:rsidR="00B23312" w:rsidRPr="001C39F6">
        <w:rPr>
          <w:rFonts w:asciiTheme="majorBidi" w:hAnsiTheme="majorBidi" w:cstheme="majorBidi"/>
          <w:rtl/>
        </w:rPr>
        <w:t>مطورة من 1/ 9 حتي 15/ 11/ 2016.</w:t>
      </w:r>
      <w:r w:rsidR="005A1B6B">
        <w:rPr>
          <w:rFonts w:asciiTheme="majorBidi" w:hAnsiTheme="majorBidi" w:cstheme="majorBidi"/>
          <w:b/>
          <w:bCs/>
        </w:rPr>
        <w:t xml:space="preserve"> </w:t>
      </w:r>
      <w:r w:rsidR="005A1B6B">
        <w:rPr>
          <w:rFonts w:asciiTheme="majorBidi" w:hAnsiTheme="majorBidi" w:cstheme="majorBidi"/>
          <w:b/>
          <w:bCs/>
          <w:rtl/>
        </w:rPr>
        <w:t xml:space="preserve">مع </w:t>
      </w:r>
      <w:r w:rsidR="00B23312" w:rsidRPr="001C39F6">
        <w:rPr>
          <w:rFonts w:asciiTheme="majorBidi" w:hAnsiTheme="majorBidi" w:cstheme="majorBidi"/>
          <w:rtl/>
        </w:rPr>
        <w:t>سرعة البدء فى تنفيذ منظومة تطوير مكامير الفحم واحلالها بنظم اقل تلوثاً</w:t>
      </w:r>
      <w:r w:rsidR="00355131">
        <w:rPr>
          <w:rFonts w:asciiTheme="majorBidi" w:hAnsiTheme="majorBidi" w:cstheme="majorBidi"/>
          <w:rtl/>
        </w:rPr>
        <w:t>.</w:t>
      </w:r>
    </w:p>
    <w:p w14:paraId="414DA4B8" w14:textId="110D60BD" w:rsidR="00B23312" w:rsidRPr="00355131" w:rsidRDefault="004B0ACB" w:rsidP="00355131">
      <w:pPr>
        <w:bidi/>
        <w:jc w:val="both"/>
        <w:rPr>
          <w:rFonts w:asciiTheme="majorBidi" w:hAnsiTheme="majorBidi" w:cstheme="majorBidi"/>
          <w:b/>
          <w:bCs/>
        </w:rPr>
      </w:pPr>
      <w:r w:rsidRPr="004B0ACB">
        <w:rPr>
          <w:rFonts w:asciiTheme="majorBidi" w:hAnsiTheme="majorBidi" w:cstheme="majorBidi"/>
          <w:b/>
          <w:bCs/>
          <w:rtl/>
        </w:rPr>
        <w:t xml:space="preserve">مصانع </w:t>
      </w:r>
      <w:r w:rsidR="00B23312" w:rsidRPr="004B0ACB">
        <w:rPr>
          <w:rFonts w:asciiTheme="majorBidi" w:hAnsiTheme="majorBidi" w:cstheme="majorBidi"/>
          <w:b/>
          <w:bCs/>
          <w:rtl/>
        </w:rPr>
        <w:t>الطوب</w:t>
      </w:r>
      <w:r w:rsidR="00355131">
        <w:rPr>
          <w:rFonts w:asciiTheme="majorBidi" w:hAnsiTheme="majorBidi" w:cstheme="majorBidi"/>
          <w:b/>
          <w:bCs/>
        </w:rPr>
        <w:t xml:space="preserve"> </w:t>
      </w:r>
      <w:r w:rsidR="00B1098C">
        <w:rPr>
          <w:rFonts w:asciiTheme="majorBidi" w:hAnsiTheme="majorBidi" w:cstheme="majorBidi"/>
          <w:b/>
          <w:bCs/>
          <w:rtl/>
        </w:rPr>
        <w:t>بالتنسيق</w:t>
      </w:r>
      <w:r w:rsidR="00B1098C">
        <w:rPr>
          <w:rFonts w:asciiTheme="majorBidi" w:hAnsiTheme="majorBidi" w:cstheme="majorBidi"/>
          <w:rtl/>
        </w:rPr>
        <w:t xml:space="preserve"> مع</w:t>
      </w:r>
      <w:r w:rsidR="00B23312" w:rsidRPr="001C39F6">
        <w:rPr>
          <w:rFonts w:asciiTheme="majorBidi" w:hAnsiTheme="majorBidi" w:cstheme="majorBidi"/>
          <w:rtl/>
        </w:rPr>
        <w:t xml:space="preserve"> أصحاب مصانع الطوب لتنفيذ إجراءات الحد من الانبعاثات مثل (صيانة الولاعات – إضافة محسنات للوقود).</w:t>
      </w:r>
    </w:p>
    <w:p w14:paraId="6B587D38" w14:textId="4355A96F" w:rsidR="00B23312" w:rsidRPr="00B1098C" w:rsidRDefault="00B23312" w:rsidP="00B1098C">
      <w:pPr>
        <w:bidi/>
        <w:jc w:val="both"/>
        <w:rPr>
          <w:rFonts w:asciiTheme="majorBidi" w:hAnsiTheme="majorBidi" w:cstheme="majorBidi"/>
          <w:b/>
          <w:bCs/>
        </w:rPr>
      </w:pPr>
      <w:r w:rsidRPr="00FD42FE">
        <w:rPr>
          <w:rFonts w:asciiTheme="majorBidi" w:hAnsiTheme="majorBidi" w:cstheme="majorBidi"/>
          <w:b/>
          <w:bCs/>
          <w:rtl/>
        </w:rPr>
        <w:t>الصناعات الصغيرة والمتوسطة</w:t>
      </w:r>
      <w:r w:rsidR="00B1098C">
        <w:rPr>
          <w:rFonts w:asciiTheme="majorBidi" w:hAnsiTheme="majorBidi" w:cstheme="majorBidi"/>
          <w:b/>
          <w:bCs/>
        </w:rPr>
        <w:t xml:space="preserve"> </w:t>
      </w:r>
      <w:r w:rsidR="00B1098C">
        <w:rPr>
          <w:rFonts w:asciiTheme="majorBidi" w:hAnsiTheme="majorBidi" w:cstheme="majorBidi"/>
          <w:b/>
          <w:bCs/>
          <w:rtl/>
        </w:rPr>
        <w:t>بالتنسيق</w:t>
      </w:r>
      <w:r w:rsidRPr="001C39F6">
        <w:rPr>
          <w:rFonts w:asciiTheme="majorBidi" w:hAnsiTheme="majorBidi" w:cstheme="majorBidi"/>
          <w:rtl/>
        </w:rPr>
        <w:t xml:space="preserve"> مع المحافظات </w:t>
      </w:r>
      <w:r w:rsidR="00FD42FE">
        <w:rPr>
          <w:rFonts w:asciiTheme="majorBidi" w:hAnsiTheme="majorBidi" w:cstheme="majorBidi"/>
          <w:rtl/>
        </w:rPr>
        <w:t>لاستصدار</w:t>
      </w:r>
      <w:r w:rsidRPr="001C39F6">
        <w:rPr>
          <w:rFonts w:asciiTheme="majorBidi" w:hAnsiTheme="majorBidi" w:cstheme="majorBidi"/>
          <w:rtl/>
        </w:rPr>
        <w:t xml:space="preserve"> قرارات بشأن تنظيم عمل المسابك والمحاجر والكسارات من السابعة صباحاً إلي الخامسة مساءاً.</w:t>
      </w:r>
    </w:p>
    <w:p w14:paraId="3CC8CA79" w14:textId="77777777" w:rsidR="00B23312" w:rsidRPr="001C39F6" w:rsidRDefault="00B23312" w:rsidP="00D4783D">
      <w:pPr>
        <w:bidi/>
        <w:jc w:val="both"/>
        <w:rPr>
          <w:rFonts w:asciiTheme="majorBidi" w:hAnsiTheme="majorBidi" w:cstheme="majorBidi"/>
        </w:rPr>
      </w:pPr>
    </w:p>
    <w:p w14:paraId="2CCADAF9" w14:textId="3C86CA11" w:rsidR="00B23312" w:rsidRPr="00266896" w:rsidRDefault="00B23312" w:rsidP="00CC6C29">
      <w:pPr>
        <w:bidi/>
        <w:jc w:val="both"/>
        <w:rPr>
          <w:rFonts w:asciiTheme="majorBidi" w:hAnsiTheme="majorBidi" w:cstheme="majorBidi"/>
          <w:b/>
          <w:bCs/>
        </w:rPr>
      </w:pPr>
      <w:r w:rsidRPr="00FD42FE">
        <w:rPr>
          <w:rFonts w:asciiTheme="majorBidi" w:hAnsiTheme="majorBidi" w:cstheme="majorBidi"/>
          <w:b/>
          <w:bCs/>
          <w:rtl/>
        </w:rPr>
        <w:t>الصناعات الكب</w:t>
      </w:r>
      <w:r w:rsidR="00266896">
        <w:rPr>
          <w:rFonts w:asciiTheme="majorBidi" w:hAnsiTheme="majorBidi" w:cstheme="majorBidi"/>
          <w:b/>
          <w:bCs/>
          <w:rtl/>
        </w:rPr>
        <w:t xml:space="preserve">رى من خلال </w:t>
      </w:r>
      <w:r w:rsidR="00ED76C9">
        <w:rPr>
          <w:rFonts w:asciiTheme="majorBidi" w:hAnsiTheme="majorBidi" w:cstheme="majorBidi"/>
          <w:rtl/>
        </w:rPr>
        <w:t xml:space="preserve">عقد </w:t>
      </w:r>
      <w:r w:rsidRPr="001C39F6">
        <w:rPr>
          <w:rFonts w:asciiTheme="majorBidi" w:hAnsiTheme="majorBidi" w:cstheme="majorBidi"/>
          <w:rtl/>
        </w:rPr>
        <w:t>لقاءات تنسيقية مع المسئولين بالمنشآت الصناعية لتنظيم العمل وت</w:t>
      </w:r>
      <w:r w:rsidR="00ED76C9">
        <w:rPr>
          <w:rFonts w:asciiTheme="majorBidi" w:hAnsiTheme="majorBidi" w:cstheme="majorBidi"/>
          <w:rtl/>
        </w:rPr>
        <w:t>نفيذ إجراءات الحد من الانبعاثات، و</w:t>
      </w:r>
      <w:r w:rsidRPr="001C39F6">
        <w:rPr>
          <w:rFonts w:asciiTheme="majorBidi" w:hAnsiTheme="majorBidi" w:cstheme="majorBidi"/>
          <w:rtl/>
        </w:rPr>
        <w:t>إلزام الشركات الصناعية بتنفيذ إجراءات دورية لمنع تراكم المخلفات</w:t>
      </w:r>
      <w:r w:rsidR="00ED76C9">
        <w:rPr>
          <w:rFonts w:asciiTheme="majorBidi" w:hAnsiTheme="majorBidi" w:cstheme="majorBidi"/>
          <w:rtl/>
        </w:rPr>
        <w:t xml:space="preserve"> الصناعية والأتربة داخل المنشآت، و</w:t>
      </w:r>
      <w:r w:rsidRPr="001C39F6">
        <w:rPr>
          <w:rFonts w:asciiTheme="majorBidi" w:hAnsiTheme="majorBidi" w:cstheme="majorBidi"/>
          <w:rtl/>
        </w:rPr>
        <w:t xml:space="preserve">إلزام شركات </w:t>
      </w:r>
      <w:r w:rsidR="00ED76C9">
        <w:rPr>
          <w:rFonts w:asciiTheme="majorBidi" w:hAnsiTheme="majorBidi" w:cstheme="majorBidi"/>
          <w:rtl/>
        </w:rPr>
        <w:t>الأسمنت</w:t>
      </w:r>
      <w:r w:rsidRPr="001C39F6">
        <w:rPr>
          <w:rFonts w:asciiTheme="majorBidi" w:hAnsiTheme="majorBidi" w:cstheme="majorBidi"/>
          <w:rtl/>
        </w:rPr>
        <w:t xml:space="preserve"> </w:t>
      </w:r>
      <w:r w:rsidR="00266896">
        <w:rPr>
          <w:rFonts w:asciiTheme="majorBidi" w:hAnsiTheme="majorBidi" w:cstheme="majorBidi"/>
          <w:rtl/>
        </w:rPr>
        <w:t>باتخاذ</w:t>
      </w:r>
      <w:r w:rsidRPr="001C39F6">
        <w:rPr>
          <w:rFonts w:asciiTheme="majorBidi" w:hAnsiTheme="majorBidi" w:cstheme="majorBidi"/>
          <w:rtl/>
        </w:rPr>
        <w:t xml:space="preserve"> الإجراءات اللازمة للحد من الأتربة ا</w:t>
      </w:r>
      <w:r w:rsidR="00ED76C9">
        <w:rPr>
          <w:rFonts w:asciiTheme="majorBidi" w:hAnsiTheme="majorBidi" w:cstheme="majorBidi"/>
          <w:rtl/>
        </w:rPr>
        <w:t>لناتجة عن المحاجر</w:t>
      </w:r>
      <w:r w:rsidRPr="001C39F6">
        <w:rPr>
          <w:rFonts w:asciiTheme="majorBidi" w:hAnsiTheme="majorBidi" w:cstheme="majorBidi"/>
          <w:rtl/>
        </w:rPr>
        <w:t xml:space="preserve"> </w:t>
      </w:r>
      <w:r w:rsidR="00FF24EB">
        <w:rPr>
          <w:rFonts w:asciiTheme="majorBidi" w:hAnsiTheme="majorBidi" w:cstheme="majorBidi"/>
          <w:rtl/>
        </w:rPr>
        <w:t>وأتربة الباي باص، بالإضافة إلى تنفيذ</w:t>
      </w:r>
      <w:r w:rsidR="00FF24EB">
        <w:rPr>
          <w:rFonts w:asciiTheme="majorBidi" w:hAnsiTheme="majorBidi" w:cstheme="majorBidi"/>
        </w:rPr>
        <w:t xml:space="preserve"> </w:t>
      </w:r>
      <w:r w:rsidRPr="001C39F6">
        <w:rPr>
          <w:rFonts w:asciiTheme="majorBidi" w:hAnsiTheme="majorBidi" w:cstheme="majorBidi"/>
          <w:rtl/>
        </w:rPr>
        <w:t>حملات تفتيشية مسائية بالتنسيق مع شرطة البيئة لتخفيف الاحمال والحد من الإنبعاثات</w:t>
      </w:r>
      <w:r w:rsidR="00CC6C29">
        <w:rPr>
          <w:rFonts w:asciiTheme="majorBidi" w:hAnsiTheme="majorBidi" w:cstheme="majorBidi"/>
          <w:rtl/>
        </w:rPr>
        <w:t>.</w:t>
      </w:r>
    </w:p>
    <w:p w14:paraId="7D3F3ACD" w14:textId="31908F9A" w:rsidR="00B23312" w:rsidRPr="00FF24EB" w:rsidRDefault="00B23312" w:rsidP="00D4783D">
      <w:pPr>
        <w:bidi/>
        <w:jc w:val="both"/>
        <w:rPr>
          <w:rFonts w:asciiTheme="majorBidi" w:hAnsiTheme="majorBidi" w:cstheme="majorBidi"/>
          <w:b/>
          <w:bCs/>
        </w:rPr>
      </w:pPr>
      <w:r w:rsidRPr="00FF24EB">
        <w:rPr>
          <w:rFonts w:asciiTheme="majorBidi" w:hAnsiTheme="majorBidi" w:cstheme="majorBidi"/>
          <w:b/>
          <w:bCs/>
          <w:rtl/>
        </w:rPr>
        <w:t>عوادم المركبات</w:t>
      </w:r>
      <w:r w:rsidR="00CC6C29">
        <w:rPr>
          <w:rFonts w:asciiTheme="majorBidi" w:hAnsiTheme="majorBidi" w:cstheme="majorBidi"/>
          <w:b/>
          <w:bCs/>
          <w:rtl/>
        </w:rPr>
        <w:t xml:space="preserve"> من خلال</w:t>
      </w:r>
      <w:r w:rsidR="00534BC9">
        <w:rPr>
          <w:rFonts w:asciiTheme="majorBidi" w:hAnsiTheme="majorBidi" w:cstheme="majorBidi"/>
          <w:b/>
          <w:bCs/>
          <w:rtl/>
        </w:rPr>
        <w:t>:</w:t>
      </w:r>
    </w:p>
    <w:p w14:paraId="3E465D4A" w14:textId="3C5B4167" w:rsidR="00B23312" w:rsidRPr="001C39F6" w:rsidRDefault="00281460" w:rsidP="006E02B9">
      <w:pPr>
        <w:bidi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rtl/>
        </w:rPr>
        <w:t xml:space="preserve">برنامج </w:t>
      </w:r>
      <w:r w:rsidR="00B23312" w:rsidRPr="001C39F6">
        <w:rPr>
          <w:rFonts w:asciiTheme="majorBidi" w:hAnsiTheme="majorBidi" w:cstheme="majorBidi"/>
          <w:rtl/>
        </w:rPr>
        <w:t xml:space="preserve">فحص </w:t>
      </w:r>
      <w:r>
        <w:rPr>
          <w:rFonts w:asciiTheme="majorBidi" w:hAnsiTheme="majorBidi" w:cstheme="majorBidi"/>
          <w:rtl/>
        </w:rPr>
        <w:t>عادم اتوبيسات هيئة النقل العام يتضمن</w:t>
      </w:r>
      <w:r w:rsidR="00B23312" w:rsidRPr="001C39F6">
        <w:rPr>
          <w:rFonts w:asciiTheme="majorBidi" w:hAnsiTheme="majorBidi" w:cstheme="majorBidi"/>
          <w:rtl/>
        </w:rPr>
        <w:t xml:space="preserve"> تنفيذ عدد 150 حملة بواقع حملتين يوميا بالجراجات. بزيادة بلغت 100% عن العام السابق.</w:t>
      </w:r>
      <w:r>
        <w:rPr>
          <w:rFonts w:asciiTheme="majorBidi" w:hAnsiTheme="majorBidi" w:cstheme="majorBidi"/>
          <w:rtl/>
        </w:rPr>
        <w:t xml:space="preserve"> وبرنامج</w:t>
      </w:r>
      <w:r w:rsidR="00194F88">
        <w:rPr>
          <w:rFonts w:asciiTheme="majorBidi" w:hAnsiTheme="majorBidi" w:cstheme="majorBidi"/>
          <w:rtl/>
        </w:rPr>
        <w:t xml:space="preserve"> فحص عادم المركبات على الطريق حيث سيتم</w:t>
      </w:r>
      <w:r w:rsidR="00B23312" w:rsidRPr="001C39F6">
        <w:rPr>
          <w:rFonts w:asciiTheme="majorBidi" w:hAnsiTheme="majorBidi" w:cstheme="majorBidi"/>
          <w:rtl/>
        </w:rPr>
        <w:t xml:space="preserve"> تنفيذ عدد 1000حملة لقياس عادم المركبات علي الطريق بالقاهرة الكبري والدلتا بنسبة زيادة بلغت 35% تقريبا عن العام السابق 2015 بالتعاون مع شرطة الب</w:t>
      </w:r>
      <w:r w:rsidR="00194F88">
        <w:rPr>
          <w:rFonts w:asciiTheme="majorBidi" w:hAnsiTheme="majorBidi" w:cstheme="majorBidi"/>
          <w:rtl/>
        </w:rPr>
        <w:t>يئة  والادارة العامة للمرور ، بالإضافة إلى برنامج</w:t>
      </w:r>
      <w:r w:rsidR="00B23312" w:rsidRPr="001C39F6">
        <w:rPr>
          <w:rFonts w:asciiTheme="majorBidi" w:hAnsiTheme="majorBidi" w:cstheme="majorBidi"/>
          <w:rtl/>
        </w:rPr>
        <w:t xml:space="preserve"> فحص عادم المركبات على الطريق  بالفروع الإ</w:t>
      </w:r>
      <w:r w:rsidR="006E02B9">
        <w:rPr>
          <w:rFonts w:asciiTheme="majorBidi" w:hAnsiTheme="majorBidi" w:cstheme="majorBidi"/>
          <w:rtl/>
        </w:rPr>
        <w:t>قليمية</w:t>
      </w:r>
      <w:r w:rsidR="00B23312" w:rsidRPr="001C39F6">
        <w:rPr>
          <w:rFonts w:asciiTheme="majorBidi" w:hAnsiTheme="majorBidi" w:cstheme="majorBidi"/>
          <w:rtl/>
        </w:rPr>
        <w:t xml:space="preserve"> بتنفيذ حملات لفحص عوادم المركبات بمحافظات : الدقهلية – الغربية – المنوفية – كفر الشيخ – الشرقية – البحيرة .</w:t>
      </w:r>
    </w:p>
    <w:p w14:paraId="3A79EA5B" w14:textId="3C856E29" w:rsidR="00B23312" w:rsidRPr="00534BC9" w:rsidRDefault="00B23312" w:rsidP="00534BC9">
      <w:pPr>
        <w:bidi/>
        <w:jc w:val="both"/>
        <w:rPr>
          <w:rFonts w:asciiTheme="majorBidi" w:hAnsiTheme="majorBidi" w:cstheme="majorBidi"/>
          <w:b/>
          <w:bCs/>
        </w:rPr>
      </w:pPr>
      <w:r w:rsidRPr="006E02B9">
        <w:rPr>
          <w:rFonts w:asciiTheme="majorBidi" w:hAnsiTheme="majorBidi" w:cstheme="majorBidi"/>
          <w:b/>
          <w:bCs/>
          <w:rtl/>
        </w:rPr>
        <w:t>محطات الطاقة :</w:t>
      </w:r>
      <w:r w:rsidR="00534BC9">
        <w:rPr>
          <w:rFonts w:asciiTheme="majorBidi" w:hAnsiTheme="majorBidi" w:cstheme="majorBidi"/>
          <w:b/>
          <w:bCs/>
        </w:rPr>
        <w:t xml:space="preserve"> </w:t>
      </w:r>
      <w:r w:rsidRPr="001C39F6">
        <w:rPr>
          <w:rFonts w:asciiTheme="majorBidi" w:hAnsiTheme="majorBidi" w:cstheme="majorBidi"/>
          <w:rtl/>
        </w:rPr>
        <w:t xml:space="preserve"> </w:t>
      </w:r>
      <w:r w:rsidR="00534BC9">
        <w:rPr>
          <w:rFonts w:asciiTheme="majorBidi" w:hAnsiTheme="majorBidi" w:cstheme="majorBidi"/>
          <w:rtl/>
        </w:rPr>
        <w:t xml:space="preserve">الاعتماد </w:t>
      </w:r>
      <w:r w:rsidRPr="001C39F6">
        <w:rPr>
          <w:rFonts w:asciiTheme="majorBidi" w:hAnsiTheme="majorBidi" w:cstheme="majorBidi"/>
          <w:rtl/>
        </w:rPr>
        <w:t>على الغاز الطبيعي وفي حالة إستخدام المازوت يتم التدقيق في عمليات الحرق واستخدام الفلاتر لتخفيض حجم غاز ثاني أكسيد الكبريت</w:t>
      </w:r>
    </w:p>
    <w:p w14:paraId="722072FB" w14:textId="77777777" w:rsidR="00B23312" w:rsidRPr="00526AA6" w:rsidRDefault="00B23312" w:rsidP="00D4783D">
      <w:pPr>
        <w:bidi/>
        <w:jc w:val="both"/>
        <w:rPr>
          <w:rFonts w:asciiTheme="majorBidi" w:hAnsiTheme="majorBidi" w:cstheme="majorBidi"/>
          <w:b/>
          <w:bCs/>
          <w:u w:val="single"/>
        </w:rPr>
      </w:pPr>
      <w:r w:rsidRPr="00526AA6">
        <w:rPr>
          <w:rFonts w:asciiTheme="majorBidi" w:hAnsiTheme="majorBidi" w:cstheme="majorBidi"/>
          <w:b/>
          <w:bCs/>
          <w:u w:val="single"/>
          <w:rtl/>
        </w:rPr>
        <w:t>المحور الثالث ( التوعية والإعلام):</w:t>
      </w:r>
    </w:p>
    <w:p w14:paraId="09E6BF5F" w14:textId="35B1916D" w:rsidR="00B23312" w:rsidRPr="001C39F6" w:rsidRDefault="00B23312" w:rsidP="004519AB">
      <w:pPr>
        <w:bidi/>
        <w:jc w:val="both"/>
        <w:rPr>
          <w:rFonts w:asciiTheme="majorBidi" w:hAnsiTheme="majorBidi" w:cstheme="majorBidi"/>
        </w:rPr>
      </w:pPr>
      <w:r w:rsidRPr="001C39F6">
        <w:rPr>
          <w:rFonts w:asciiTheme="majorBidi" w:hAnsiTheme="majorBidi" w:cstheme="majorBidi"/>
        </w:rPr>
        <w:t xml:space="preserve"> </w:t>
      </w:r>
      <w:r w:rsidRPr="001C39F6">
        <w:rPr>
          <w:rFonts w:asciiTheme="majorBidi" w:hAnsiTheme="majorBidi" w:cstheme="majorBidi"/>
          <w:rtl/>
        </w:rPr>
        <w:t xml:space="preserve">دمج قضية نوبات تلوث الهواء الحادة ضمن البرامج الحوارية بالتليفزيون والفقرات المفتوحة في البرامج </w:t>
      </w:r>
      <w:r w:rsidR="00526AA6">
        <w:rPr>
          <w:rFonts w:asciiTheme="majorBidi" w:hAnsiTheme="majorBidi" w:cstheme="majorBidi"/>
          <w:rtl/>
        </w:rPr>
        <w:t>الإذاعية</w:t>
      </w:r>
      <w:r w:rsidRPr="001C39F6">
        <w:rPr>
          <w:rFonts w:asciiTheme="majorBidi" w:hAnsiTheme="majorBidi" w:cstheme="majorBidi"/>
          <w:rtl/>
        </w:rPr>
        <w:t>.</w:t>
      </w:r>
      <w:r w:rsidR="00526AA6">
        <w:rPr>
          <w:rFonts w:asciiTheme="majorBidi" w:hAnsiTheme="majorBidi" w:cstheme="majorBidi"/>
        </w:rPr>
        <w:t xml:space="preserve"> </w:t>
      </w:r>
      <w:r w:rsidR="00526AA6">
        <w:rPr>
          <w:rFonts w:asciiTheme="majorBidi" w:hAnsiTheme="majorBidi" w:cstheme="majorBidi"/>
          <w:rtl/>
        </w:rPr>
        <w:t>و</w:t>
      </w:r>
      <w:r w:rsidRPr="001C39F6">
        <w:rPr>
          <w:rFonts w:asciiTheme="majorBidi" w:hAnsiTheme="majorBidi" w:cstheme="majorBidi"/>
          <w:rtl/>
        </w:rPr>
        <w:t xml:space="preserve"> اعداد نشرة بيئية اثناء فترة مواجهة السحابة السوداء تذاع خلال نشرة الساعة التاسعة علي القناة الاولي</w:t>
      </w:r>
      <w:r w:rsidR="00234596">
        <w:rPr>
          <w:rFonts w:asciiTheme="majorBidi" w:hAnsiTheme="majorBidi" w:cstheme="majorBidi"/>
        </w:rPr>
        <w:t xml:space="preserve">، </w:t>
      </w:r>
      <w:r w:rsidR="00234596">
        <w:rPr>
          <w:rFonts w:asciiTheme="majorBidi" w:hAnsiTheme="majorBidi" w:cstheme="majorBidi"/>
          <w:rtl/>
        </w:rPr>
        <w:t>وعرض</w:t>
      </w:r>
      <w:r w:rsidRPr="001C39F6">
        <w:rPr>
          <w:rFonts w:asciiTheme="majorBidi" w:hAnsiTheme="majorBidi" w:cstheme="majorBidi"/>
          <w:rtl/>
        </w:rPr>
        <w:t xml:space="preserve"> مؤشرات تشمل توقعات بمستوى التلوث وبيانات الرصد وتحذيرات من حرق قش ال</w:t>
      </w:r>
      <w:r w:rsidR="00234596">
        <w:rPr>
          <w:rFonts w:asciiTheme="majorBidi" w:hAnsiTheme="majorBidi" w:cstheme="majorBidi"/>
          <w:rtl/>
        </w:rPr>
        <w:t>أرز والإجراءات التي يجب إتخاذها، بالإضافة إلى</w:t>
      </w:r>
      <w:r w:rsidRPr="001C39F6">
        <w:rPr>
          <w:rFonts w:asciiTheme="majorBidi" w:hAnsiTheme="majorBidi" w:cstheme="majorBidi"/>
          <w:rtl/>
        </w:rPr>
        <w:t xml:space="preserve"> عقد </w:t>
      </w:r>
      <w:r w:rsidR="00042555">
        <w:rPr>
          <w:rFonts w:asciiTheme="majorBidi" w:hAnsiTheme="majorBidi" w:cstheme="majorBidi"/>
          <w:rtl/>
        </w:rPr>
        <w:t>ندوات</w:t>
      </w:r>
      <w:r w:rsidRPr="001C39F6">
        <w:rPr>
          <w:rFonts w:asciiTheme="majorBidi" w:hAnsiTheme="majorBidi" w:cstheme="majorBidi"/>
          <w:rtl/>
        </w:rPr>
        <w:t xml:space="preserve"> بالمحافظات من خلال الفروع الإقليمية في مجالات التعامل </w:t>
      </w:r>
      <w:r w:rsidR="001B7555">
        <w:rPr>
          <w:rFonts w:asciiTheme="majorBidi" w:hAnsiTheme="majorBidi" w:cstheme="majorBidi"/>
          <w:rtl/>
        </w:rPr>
        <w:t>الآمن</w:t>
      </w:r>
      <w:r w:rsidRPr="001C39F6">
        <w:rPr>
          <w:rFonts w:asciiTheme="majorBidi" w:hAnsiTheme="majorBidi" w:cstheme="majorBidi"/>
          <w:rtl/>
        </w:rPr>
        <w:t xml:space="preserve"> مع المخلفات الزراعية وتست</w:t>
      </w:r>
      <w:r w:rsidR="001B7555">
        <w:rPr>
          <w:rFonts w:asciiTheme="majorBidi" w:hAnsiTheme="majorBidi" w:cstheme="majorBidi"/>
          <w:rtl/>
        </w:rPr>
        <w:t xml:space="preserve">هدف المزارعين والجمعيات الاهلية، كما </w:t>
      </w:r>
      <w:r w:rsidRPr="001C39F6">
        <w:rPr>
          <w:rFonts w:asciiTheme="majorBidi" w:hAnsiTheme="majorBidi" w:cstheme="majorBidi"/>
          <w:rtl/>
        </w:rPr>
        <w:t>سيتم تنفيذ مجموعة من البرامج التدريبية بالتنسيق مع الإرشاد الزراعي للاستفادة من المخلفات الزراعية في انتاج الإعلاف والاسمدة العضوية</w:t>
      </w:r>
      <w:r w:rsidR="001B7555">
        <w:rPr>
          <w:rFonts w:asciiTheme="majorBidi" w:hAnsiTheme="majorBidi" w:cstheme="majorBidi"/>
        </w:rPr>
        <w:t xml:space="preserve">، </w:t>
      </w:r>
      <w:r w:rsidRPr="001C39F6">
        <w:rPr>
          <w:rFonts w:asciiTheme="majorBidi" w:hAnsiTheme="majorBidi" w:cstheme="majorBidi"/>
          <w:rtl/>
        </w:rPr>
        <w:t xml:space="preserve"> اعداد نشرات وملصقات في مجال التعامل الأمن في المخلفات الزراعية وطباعة الكتيبات الخاصة بتدوير المخلفات الزراعية</w:t>
      </w:r>
      <w:r w:rsidR="004519AB">
        <w:rPr>
          <w:rFonts w:asciiTheme="majorBidi" w:hAnsiTheme="majorBidi" w:cstheme="majorBidi"/>
        </w:rPr>
        <w:t xml:space="preserve">، </w:t>
      </w:r>
      <w:r w:rsidRPr="001C39F6">
        <w:rPr>
          <w:rFonts w:asciiTheme="majorBidi" w:hAnsiTheme="majorBidi" w:cstheme="majorBidi"/>
          <w:rtl/>
        </w:rPr>
        <w:t xml:space="preserve">الاستفادة من دور العبادة في المحافظات المعنية للتوعية بأضرار حرق قش الارز </w:t>
      </w:r>
      <w:r w:rsidR="004519AB">
        <w:rPr>
          <w:rFonts w:asciiTheme="majorBidi" w:hAnsiTheme="majorBidi" w:cstheme="majorBidi"/>
        </w:rPr>
        <w:t>،</w:t>
      </w:r>
      <w:r w:rsidRPr="001C39F6">
        <w:rPr>
          <w:rFonts w:asciiTheme="majorBidi" w:hAnsiTheme="majorBidi" w:cstheme="majorBidi"/>
          <w:rtl/>
        </w:rPr>
        <w:t xml:space="preserve"> تنفيذ حملات للتوعية من خلال مكبرات الصوت بالمحافظات المعنية</w:t>
      </w:r>
    </w:p>
    <w:p w14:paraId="744843ED" w14:textId="77777777" w:rsidR="00B23312" w:rsidRPr="00524298" w:rsidRDefault="00B23312" w:rsidP="00D4783D">
      <w:pPr>
        <w:bidi/>
        <w:jc w:val="both"/>
        <w:rPr>
          <w:rFonts w:asciiTheme="majorBidi" w:hAnsiTheme="majorBidi" w:cstheme="majorBidi"/>
          <w:b/>
          <w:bCs/>
          <w:u w:val="single"/>
        </w:rPr>
      </w:pPr>
      <w:r w:rsidRPr="00524298">
        <w:rPr>
          <w:rFonts w:asciiTheme="majorBidi" w:hAnsiTheme="majorBidi" w:cstheme="majorBidi"/>
          <w:b/>
          <w:bCs/>
          <w:u w:val="single"/>
          <w:rtl/>
        </w:rPr>
        <w:t>المحور الرابع (المتابعة والرصد):</w:t>
      </w:r>
    </w:p>
    <w:p w14:paraId="1362BF94" w14:textId="77777777" w:rsidR="00B23312" w:rsidRPr="00524298" w:rsidRDefault="00B23312" w:rsidP="00D4783D">
      <w:pPr>
        <w:bidi/>
        <w:jc w:val="both"/>
        <w:rPr>
          <w:rFonts w:asciiTheme="majorBidi" w:hAnsiTheme="majorBidi" w:cstheme="majorBidi"/>
          <w:b/>
          <w:bCs/>
        </w:rPr>
      </w:pPr>
      <w:r w:rsidRPr="00524298">
        <w:rPr>
          <w:rFonts w:asciiTheme="majorBidi" w:hAnsiTheme="majorBidi" w:cstheme="majorBidi"/>
          <w:b/>
          <w:bCs/>
          <w:rtl/>
        </w:rPr>
        <w:t>شبكة رصد ملوثات الهواء المحيط</w:t>
      </w:r>
    </w:p>
    <w:p w14:paraId="4E5C5A92" w14:textId="340B831A" w:rsidR="00B23312" w:rsidRPr="001C39F6" w:rsidRDefault="00B23312" w:rsidP="00D4783D">
      <w:pPr>
        <w:bidi/>
        <w:jc w:val="both"/>
        <w:rPr>
          <w:rFonts w:asciiTheme="majorBidi" w:hAnsiTheme="majorBidi" w:cstheme="majorBidi"/>
        </w:rPr>
      </w:pPr>
      <w:r w:rsidRPr="001C39F6">
        <w:rPr>
          <w:rFonts w:asciiTheme="majorBidi" w:hAnsiTheme="majorBidi" w:cstheme="majorBidi"/>
          <w:rtl/>
        </w:rPr>
        <w:t xml:space="preserve">يوجد عدد 90 محطة رصد لملوثات الهواء المحيط على مستوى الجمهورية 50 % من هذه المحطات تقيس تركيز </w:t>
      </w:r>
      <w:r w:rsidR="00524298">
        <w:rPr>
          <w:rFonts w:asciiTheme="majorBidi" w:hAnsiTheme="majorBidi" w:cstheme="majorBidi"/>
          <w:rtl/>
        </w:rPr>
        <w:t>ملوثات الهواء لحظياً متصلة مباشر</w:t>
      </w:r>
      <w:r w:rsidRPr="001C39F6">
        <w:rPr>
          <w:rFonts w:asciiTheme="majorBidi" w:hAnsiTheme="majorBidi" w:cstheme="majorBidi"/>
          <w:rtl/>
        </w:rPr>
        <w:t>ة بغرفة العمليات المركزية لإتخاذ الإجراءات الفورية في حال زيادة تركيزات الملوثات.</w:t>
      </w:r>
    </w:p>
    <w:p w14:paraId="480B69A8" w14:textId="77777777" w:rsidR="00B23312" w:rsidRPr="0023770F" w:rsidRDefault="00B23312" w:rsidP="00D4783D">
      <w:pPr>
        <w:bidi/>
        <w:jc w:val="both"/>
        <w:rPr>
          <w:rFonts w:asciiTheme="majorBidi" w:hAnsiTheme="majorBidi" w:cstheme="majorBidi"/>
          <w:b/>
          <w:bCs/>
        </w:rPr>
      </w:pPr>
      <w:r w:rsidRPr="0023770F">
        <w:rPr>
          <w:rFonts w:asciiTheme="majorBidi" w:hAnsiTheme="majorBidi" w:cstheme="majorBidi"/>
          <w:b/>
          <w:bCs/>
          <w:rtl/>
        </w:rPr>
        <w:t>شبكة القومية لرصد الملوثات الصناعية</w:t>
      </w:r>
    </w:p>
    <w:p w14:paraId="78E12AF8" w14:textId="73035D5C" w:rsidR="00B23312" w:rsidRPr="001C39F6" w:rsidRDefault="00B23312" w:rsidP="00D4783D">
      <w:pPr>
        <w:bidi/>
        <w:jc w:val="both"/>
        <w:rPr>
          <w:rFonts w:asciiTheme="majorBidi" w:hAnsiTheme="majorBidi" w:cstheme="majorBidi"/>
        </w:rPr>
      </w:pPr>
      <w:r w:rsidRPr="001C39F6">
        <w:rPr>
          <w:rFonts w:asciiTheme="majorBidi" w:hAnsiTheme="majorBidi" w:cstheme="majorBidi"/>
          <w:rtl/>
        </w:rPr>
        <w:t xml:space="preserve">عدد الشركات المتصلة بالشبكة </w:t>
      </w:r>
      <w:r w:rsidR="00C53756">
        <w:rPr>
          <w:rFonts w:asciiTheme="majorBidi" w:hAnsiTheme="majorBidi" w:cstheme="majorBidi"/>
          <w:rtl/>
        </w:rPr>
        <w:t>44 شركة</w:t>
      </w:r>
      <w:r w:rsidR="00F07B6A">
        <w:rPr>
          <w:rFonts w:asciiTheme="majorBidi" w:hAnsiTheme="majorBidi" w:cstheme="majorBidi"/>
          <w:rtl/>
        </w:rPr>
        <w:t xml:space="preserve"> بإجمالي عدد 184 نقطة رصد </w:t>
      </w:r>
      <w:r w:rsidRPr="001C39F6">
        <w:rPr>
          <w:rFonts w:asciiTheme="majorBidi" w:hAnsiTheme="majorBidi" w:cstheme="majorBidi"/>
          <w:rtl/>
        </w:rPr>
        <w:t>لرصد الملوثات الصادرة من المداخن لحظياً ( 24 شركة اسمنت  - 10 شركة أسمدة - 4 شركة بتروكيماويات - 2 شركة حديد وصلب - 3 شركة كهرباء - 1 شركة سيراميك)</w:t>
      </w:r>
    </w:p>
    <w:p w14:paraId="713A5D3C" w14:textId="77777777" w:rsidR="00B23312" w:rsidRPr="00F07B6A" w:rsidRDefault="00B23312" w:rsidP="00D4783D">
      <w:pPr>
        <w:bidi/>
        <w:jc w:val="both"/>
        <w:rPr>
          <w:rFonts w:asciiTheme="majorBidi" w:hAnsiTheme="majorBidi" w:cstheme="majorBidi"/>
          <w:b/>
          <w:bCs/>
        </w:rPr>
      </w:pPr>
      <w:r w:rsidRPr="00F07B6A">
        <w:rPr>
          <w:rFonts w:asciiTheme="majorBidi" w:hAnsiTheme="majorBidi" w:cstheme="majorBidi"/>
          <w:b/>
          <w:bCs/>
          <w:rtl/>
        </w:rPr>
        <w:t>التكنولوجيا المستخدمة فى إدارة أزمات تلوث الهواء</w:t>
      </w:r>
    </w:p>
    <w:p w14:paraId="37E57E1C" w14:textId="04CB34BC" w:rsidR="00B23312" w:rsidRPr="001C39F6" w:rsidRDefault="00C05CA8" w:rsidP="008034AC">
      <w:pPr>
        <w:bidi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rtl/>
        </w:rPr>
        <w:t>استخدام</w:t>
      </w:r>
      <w:r w:rsidR="00B23312" w:rsidRPr="001C39F6">
        <w:rPr>
          <w:rFonts w:asciiTheme="majorBidi" w:hAnsiTheme="majorBidi" w:cstheme="majorBidi"/>
          <w:rtl/>
        </w:rPr>
        <w:t xml:space="preserve"> أجهزة التتبع لمراقبة وتوجيه سيارات حملا</w:t>
      </w:r>
      <w:r>
        <w:rPr>
          <w:rFonts w:asciiTheme="majorBidi" w:hAnsiTheme="majorBidi" w:cstheme="majorBidi"/>
          <w:rtl/>
        </w:rPr>
        <w:t xml:space="preserve">ت المرور على مناطق زراعات الأرز، </w:t>
      </w:r>
      <w:r w:rsidR="00F12D95">
        <w:rPr>
          <w:rFonts w:asciiTheme="majorBidi" w:hAnsiTheme="majorBidi" w:cstheme="majorBidi"/>
          <w:rtl/>
        </w:rPr>
        <w:t>وتزويد</w:t>
      </w:r>
      <w:r w:rsidR="00B23312" w:rsidRPr="001C39F6">
        <w:rPr>
          <w:rFonts w:asciiTheme="majorBidi" w:hAnsiTheme="majorBidi" w:cstheme="majorBidi"/>
          <w:rtl/>
        </w:rPr>
        <w:t xml:space="preserve"> </w:t>
      </w:r>
      <w:r w:rsidR="00B23312" w:rsidRPr="001C39F6">
        <w:rPr>
          <w:rFonts w:asciiTheme="majorBidi" w:hAnsiTheme="majorBidi" w:cstheme="majorBidi"/>
        </w:rPr>
        <w:t xml:space="preserve"> </w:t>
      </w:r>
      <w:r w:rsidR="00B23312" w:rsidRPr="001C39F6">
        <w:rPr>
          <w:rFonts w:asciiTheme="majorBidi" w:hAnsiTheme="majorBidi" w:cstheme="majorBidi"/>
          <w:rtl/>
        </w:rPr>
        <w:t xml:space="preserve">السيارات بجهاز يحتوى علي " </w:t>
      </w:r>
      <w:r w:rsidR="00B23312" w:rsidRPr="001C39F6">
        <w:rPr>
          <w:rFonts w:asciiTheme="majorBidi" w:hAnsiTheme="majorBidi" w:cstheme="majorBidi"/>
        </w:rPr>
        <w:t>GPRS</w:t>
      </w:r>
      <w:r w:rsidR="00B23312" w:rsidRPr="001C39F6">
        <w:rPr>
          <w:rFonts w:asciiTheme="majorBidi" w:hAnsiTheme="majorBidi" w:cstheme="majorBidi"/>
          <w:rtl/>
        </w:rPr>
        <w:t>" عالي الدقة يتواصل عبر شري</w:t>
      </w:r>
      <w:r w:rsidR="00F12D95">
        <w:rPr>
          <w:rFonts w:asciiTheme="majorBidi" w:hAnsiTheme="majorBidi" w:cstheme="majorBidi"/>
          <w:rtl/>
        </w:rPr>
        <w:t>حة موبايل ليعكس تحركات السيارات، و</w:t>
      </w:r>
      <w:r w:rsidR="00B23312" w:rsidRPr="001C39F6">
        <w:rPr>
          <w:rFonts w:asciiTheme="majorBidi" w:hAnsiTheme="majorBidi" w:cstheme="majorBidi"/>
          <w:rtl/>
        </w:rPr>
        <w:t>تتبع و تحديد مواقع السيارات على الخريطة لسهولة معرفة اماكن تواجدها  ومتابعة خط سيرها في نطاق عملها وتوجيها مباشرا لأماكن الحرق من خلال غرفة العمليات لتحقيق الإستخدام الأمثل للسيا</w:t>
      </w:r>
      <w:r w:rsidR="00F12D95">
        <w:rPr>
          <w:rFonts w:asciiTheme="majorBidi" w:hAnsiTheme="majorBidi" w:cstheme="majorBidi"/>
          <w:rtl/>
        </w:rPr>
        <w:t>رات المشاركة في عمليه المراقبة، و</w:t>
      </w:r>
      <w:r w:rsidR="00B23312" w:rsidRPr="001C39F6">
        <w:rPr>
          <w:rFonts w:asciiTheme="majorBidi" w:hAnsiTheme="majorBidi" w:cstheme="majorBidi"/>
          <w:rtl/>
        </w:rPr>
        <w:t xml:space="preserve">اعادة توزيع السيارات طبقا للمتغيرات التى تطرأ على ارض الوقع طبقا للبيانات والمعلومات الواردة </w:t>
      </w:r>
      <w:r w:rsidR="008034AC">
        <w:rPr>
          <w:rFonts w:asciiTheme="majorBidi" w:hAnsiTheme="majorBidi" w:cstheme="majorBidi"/>
          <w:rtl/>
        </w:rPr>
        <w:t>الى</w:t>
      </w:r>
      <w:r w:rsidR="00B23312" w:rsidRPr="001C39F6">
        <w:rPr>
          <w:rFonts w:asciiTheme="majorBidi" w:hAnsiTheme="majorBidi" w:cstheme="majorBidi"/>
          <w:rtl/>
        </w:rPr>
        <w:t xml:space="preserve"> غرفة </w:t>
      </w:r>
      <w:r w:rsidR="008034AC">
        <w:rPr>
          <w:rFonts w:asciiTheme="majorBidi" w:hAnsiTheme="majorBidi" w:cstheme="majorBidi"/>
          <w:rtl/>
        </w:rPr>
        <w:t>العمليات.</w:t>
      </w:r>
    </w:p>
    <w:p w14:paraId="7A23D9CD" w14:textId="6E8359AA" w:rsidR="00B23312" w:rsidRPr="008034AC" w:rsidRDefault="008034AC" w:rsidP="00D4783D">
      <w:pPr>
        <w:bidi/>
        <w:jc w:val="both"/>
        <w:rPr>
          <w:rFonts w:asciiTheme="majorBidi" w:hAnsiTheme="majorBidi" w:cstheme="majorBidi"/>
          <w:b/>
          <w:bCs/>
        </w:rPr>
      </w:pPr>
      <w:r w:rsidRPr="008034AC">
        <w:rPr>
          <w:rFonts w:asciiTheme="majorBidi" w:hAnsiTheme="majorBidi" w:cstheme="majorBidi"/>
          <w:b/>
          <w:bCs/>
          <w:rtl/>
        </w:rPr>
        <w:t>شكاوى المواطنين</w:t>
      </w:r>
    </w:p>
    <w:p w14:paraId="347A86F0" w14:textId="77777777" w:rsidR="00FA042D" w:rsidRDefault="00E2201A" w:rsidP="00FA042D">
      <w:pPr>
        <w:bidi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rtl/>
        </w:rPr>
        <w:t xml:space="preserve">يتم </w:t>
      </w:r>
      <w:r w:rsidR="00B23312" w:rsidRPr="001C39F6">
        <w:rPr>
          <w:rFonts w:asciiTheme="majorBidi" w:hAnsiTheme="majorBidi" w:cstheme="majorBidi"/>
          <w:rtl/>
        </w:rPr>
        <w:t xml:space="preserve">تلقي شكاوي المواطنين من خلال الخط الساخن 19808 وعبر الفاكس والبريد الالكتروني وكذلك موقع بوابة الشكاوي الحكومية و موقع وزارة البيئة وموقع التواصل الاجتماعي </w:t>
      </w:r>
      <w:r>
        <w:rPr>
          <w:rFonts w:asciiTheme="majorBidi" w:hAnsiTheme="majorBidi" w:cstheme="majorBidi"/>
        </w:rPr>
        <w:t>،</w:t>
      </w:r>
      <w:r>
        <w:rPr>
          <w:rFonts w:asciiTheme="majorBidi" w:hAnsiTheme="majorBidi" w:cstheme="majorBidi"/>
          <w:rtl/>
        </w:rPr>
        <w:t xml:space="preserve">  ويتم ت</w:t>
      </w:r>
      <w:r w:rsidR="00B23312" w:rsidRPr="001C39F6">
        <w:rPr>
          <w:rFonts w:asciiTheme="majorBidi" w:hAnsiTheme="majorBidi" w:cstheme="majorBidi"/>
          <w:rtl/>
        </w:rPr>
        <w:t>حليل الشكاوى والبلاغات الواردة لمعرفة اكثر المحافظ</w:t>
      </w:r>
      <w:r w:rsidR="0036729D">
        <w:rPr>
          <w:rFonts w:asciiTheme="majorBidi" w:hAnsiTheme="majorBidi" w:cstheme="majorBidi"/>
          <w:rtl/>
        </w:rPr>
        <w:t>ات والقرى تضررا من هذه الظاهرة،و</w:t>
      </w:r>
      <w:r w:rsidR="00B23312" w:rsidRPr="001C39F6">
        <w:rPr>
          <w:rFonts w:asciiTheme="majorBidi" w:hAnsiTheme="majorBidi" w:cstheme="majorBidi"/>
          <w:rtl/>
        </w:rPr>
        <w:t>التنسيق المستمر مع إدارة الدفاع المدني والحريق لسرعة التعامل مع هذه الشكاوى وذلك لسرعة التعامل معها وإزالة أسبابها</w:t>
      </w:r>
      <w:r w:rsidR="00FA042D">
        <w:rPr>
          <w:rFonts w:asciiTheme="majorBidi" w:hAnsiTheme="majorBidi" w:cstheme="majorBidi"/>
          <w:rtl/>
        </w:rPr>
        <w:t>.</w:t>
      </w:r>
    </w:p>
    <w:p w14:paraId="71191380" w14:textId="711ECB3D" w:rsidR="00B23312" w:rsidRPr="001C39F6" w:rsidRDefault="00D55512" w:rsidP="00264D8F">
      <w:pPr>
        <w:bidi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rtl/>
        </w:rPr>
        <w:lastRenderedPageBreak/>
        <w:t>وتقوم وزارة البيئة بتنفيذ عدد من</w:t>
      </w:r>
      <w:r w:rsidR="00B23312" w:rsidRPr="0036729D">
        <w:rPr>
          <w:rFonts w:asciiTheme="majorBidi" w:hAnsiTheme="majorBidi" w:cstheme="majorBidi"/>
          <w:b/>
          <w:bCs/>
          <w:rtl/>
        </w:rPr>
        <w:t xml:space="preserve"> الحملات </w:t>
      </w:r>
      <w:r w:rsidR="0036729D">
        <w:rPr>
          <w:rFonts w:asciiTheme="majorBidi" w:hAnsiTheme="majorBidi" w:cstheme="majorBidi"/>
          <w:b/>
          <w:bCs/>
          <w:rtl/>
        </w:rPr>
        <w:t>الاستباقية</w:t>
      </w:r>
      <w:r w:rsidR="004A233C">
        <w:rPr>
          <w:rFonts w:asciiTheme="majorBidi" w:hAnsiTheme="majorBidi" w:cstheme="majorBidi"/>
          <w:b/>
          <w:bCs/>
          <w:rtl/>
        </w:rPr>
        <w:t xml:space="preserve"> قبل البدء في المحاور التنفيذية</w:t>
      </w:r>
      <w:r w:rsidR="00F44C90">
        <w:rPr>
          <w:rFonts w:asciiTheme="majorBidi" w:hAnsiTheme="majorBidi" w:cstheme="majorBidi"/>
          <w:b/>
          <w:bCs/>
          <w:rtl/>
        </w:rPr>
        <w:t xml:space="preserve"> للخطة </w:t>
      </w:r>
      <w:r w:rsidR="00F44C90">
        <w:rPr>
          <w:rFonts w:asciiTheme="majorBidi" w:hAnsiTheme="majorBidi" w:cstheme="majorBidi"/>
          <w:rtl/>
        </w:rPr>
        <w:t xml:space="preserve">للعمل على تحقيق الهدف المنشود </w:t>
      </w:r>
      <w:r w:rsidR="00327C0F">
        <w:rPr>
          <w:rFonts w:asciiTheme="majorBidi" w:hAnsiTheme="majorBidi" w:cstheme="majorBidi"/>
          <w:rtl/>
        </w:rPr>
        <w:t>والتقليل من تركيزات الملوثات</w:t>
      </w:r>
      <w:r w:rsidR="00CA7378">
        <w:rPr>
          <w:rFonts w:asciiTheme="majorBidi" w:hAnsiTheme="majorBidi" w:cstheme="majorBidi"/>
          <w:rtl/>
        </w:rPr>
        <w:t xml:space="preserve"> في الهواء </w:t>
      </w:r>
      <w:r w:rsidR="00264D8F">
        <w:rPr>
          <w:rFonts w:asciiTheme="majorBidi" w:hAnsiTheme="majorBidi" w:cstheme="majorBidi"/>
          <w:rtl/>
        </w:rPr>
        <w:t>حيث يتم</w:t>
      </w:r>
      <w:r w:rsidR="00264D8F">
        <w:rPr>
          <w:rFonts w:asciiTheme="majorBidi" w:hAnsiTheme="majorBidi" w:cstheme="majorBidi"/>
        </w:rPr>
        <w:t xml:space="preserve"> </w:t>
      </w:r>
      <w:r w:rsidR="00B23312" w:rsidRPr="001C39F6">
        <w:rPr>
          <w:rFonts w:asciiTheme="majorBidi" w:hAnsiTheme="majorBidi" w:cstheme="majorBidi"/>
          <w:rtl/>
        </w:rPr>
        <w:t xml:space="preserve">تنفيذ حملات </w:t>
      </w:r>
      <w:r w:rsidR="009E0CCA">
        <w:rPr>
          <w:rFonts w:asciiTheme="majorBidi" w:hAnsiTheme="majorBidi" w:cstheme="majorBidi"/>
          <w:rtl/>
        </w:rPr>
        <w:t>استباقية</w:t>
      </w:r>
      <w:r w:rsidR="00B23312" w:rsidRPr="001C39F6">
        <w:rPr>
          <w:rFonts w:asciiTheme="majorBidi" w:hAnsiTheme="majorBidi" w:cstheme="majorBidi"/>
          <w:rtl/>
        </w:rPr>
        <w:t xml:space="preserve">  </w:t>
      </w:r>
      <w:r w:rsidR="00264D8F">
        <w:rPr>
          <w:rFonts w:asciiTheme="majorBidi" w:hAnsiTheme="majorBidi" w:cstheme="majorBidi"/>
          <w:rtl/>
        </w:rPr>
        <w:t>على بعض</w:t>
      </w:r>
      <w:r w:rsidR="00B23312" w:rsidRPr="001C39F6">
        <w:rPr>
          <w:rFonts w:asciiTheme="majorBidi" w:hAnsiTheme="majorBidi" w:cstheme="majorBidi"/>
          <w:rtl/>
        </w:rPr>
        <w:t xml:space="preserve"> بؤر التلوث (والتى </w:t>
      </w:r>
      <w:r w:rsidR="009E0CCA">
        <w:rPr>
          <w:rFonts w:asciiTheme="majorBidi" w:hAnsiTheme="majorBidi" w:cstheme="majorBidi"/>
          <w:rtl/>
        </w:rPr>
        <w:t>تؤثر</w:t>
      </w:r>
      <w:r w:rsidR="00B23312" w:rsidRPr="001C39F6">
        <w:rPr>
          <w:rFonts w:asciiTheme="majorBidi" w:hAnsiTheme="majorBidi" w:cstheme="majorBidi"/>
          <w:rtl/>
        </w:rPr>
        <w:t xml:space="preserve"> بشكل كبير على جودة الهواء ) مثل (مكامير الفحم  بالقليوبية </w:t>
      </w:r>
      <w:r w:rsidR="004D45C8">
        <w:rPr>
          <w:rFonts w:asciiTheme="majorBidi" w:hAnsiTheme="majorBidi" w:cstheme="majorBidi"/>
          <w:rtl/>
        </w:rPr>
        <w:t>أ</w:t>
      </w:r>
      <w:r w:rsidR="00B23312" w:rsidRPr="001C39F6">
        <w:rPr>
          <w:rFonts w:asciiTheme="majorBidi" w:hAnsiTheme="majorBidi" w:cstheme="majorBidi"/>
          <w:rtl/>
        </w:rPr>
        <w:t>جهور الكبرى والصغرى – حرق الكاوتش بميت الحارون زفتى غربية ذلك بالاشتراك مع شرطة البيئ</w:t>
      </w:r>
      <w:r w:rsidR="004D45C8">
        <w:rPr>
          <w:rFonts w:asciiTheme="majorBidi" w:hAnsiTheme="majorBidi" w:cstheme="majorBidi"/>
          <w:rtl/>
        </w:rPr>
        <w:t>ة والمسطحات والمحافظات المعنية ، و</w:t>
      </w:r>
      <w:r w:rsidR="00B23312" w:rsidRPr="001C39F6">
        <w:rPr>
          <w:rFonts w:asciiTheme="majorBidi" w:hAnsiTheme="majorBidi" w:cstheme="majorBidi"/>
          <w:rtl/>
        </w:rPr>
        <w:t>عقد اجتماعات مع الصناعات الكبرى ( الاسمنت – الحديد – الكوك - .....) لخفض الاحمال اثناء نوبات تلوث ال</w:t>
      </w:r>
      <w:r w:rsidR="00634904">
        <w:rPr>
          <w:rFonts w:asciiTheme="majorBidi" w:hAnsiTheme="majorBidi" w:cstheme="majorBidi"/>
          <w:rtl/>
        </w:rPr>
        <w:t>هواء الحادة ، و</w:t>
      </w:r>
      <w:r w:rsidR="00B23312" w:rsidRPr="001C39F6">
        <w:rPr>
          <w:rFonts w:asciiTheme="majorBidi" w:hAnsiTheme="majorBidi" w:cstheme="majorBidi"/>
          <w:rtl/>
        </w:rPr>
        <w:t xml:space="preserve">تنفيذ حملات </w:t>
      </w:r>
      <w:r w:rsidR="00634904">
        <w:rPr>
          <w:rFonts w:asciiTheme="majorBidi" w:hAnsiTheme="majorBidi" w:cstheme="majorBidi"/>
          <w:rtl/>
        </w:rPr>
        <w:t>على</w:t>
      </w:r>
      <w:r w:rsidR="00B23312" w:rsidRPr="001C39F6">
        <w:rPr>
          <w:rFonts w:asciiTheme="majorBidi" w:hAnsiTheme="majorBidi" w:cstheme="majorBidi"/>
          <w:rtl/>
        </w:rPr>
        <w:t xml:space="preserve"> الحرق المكشوف للمخلفات </w:t>
      </w:r>
      <w:r w:rsidR="00D23A48">
        <w:rPr>
          <w:rFonts w:asciiTheme="majorBidi" w:hAnsiTheme="majorBidi" w:cstheme="majorBidi"/>
          <w:rtl/>
        </w:rPr>
        <w:t>الصلبة على</w:t>
      </w:r>
      <w:r w:rsidR="00B23312" w:rsidRPr="001C39F6">
        <w:rPr>
          <w:rFonts w:asciiTheme="majorBidi" w:hAnsiTheme="majorBidi" w:cstheme="majorBidi"/>
          <w:rtl/>
        </w:rPr>
        <w:t xml:space="preserve"> طول الطريق الدائري</w:t>
      </w:r>
      <w:r w:rsidR="00DE204A">
        <w:rPr>
          <w:rFonts w:asciiTheme="majorBidi" w:hAnsiTheme="majorBidi" w:cstheme="majorBidi"/>
          <w:rtl/>
        </w:rPr>
        <w:t xml:space="preserve"> بمشاركة شرطة البيئة والمحافظات ، و</w:t>
      </w:r>
      <w:r w:rsidR="00B23312" w:rsidRPr="001C39F6">
        <w:rPr>
          <w:rFonts w:asciiTheme="majorBidi" w:hAnsiTheme="majorBidi" w:cstheme="majorBidi"/>
          <w:rtl/>
        </w:rPr>
        <w:t xml:space="preserve">تنفيذ حملات على </w:t>
      </w:r>
      <w:r w:rsidR="005969F6">
        <w:rPr>
          <w:rFonts w:asciiTheme="majorBidi" w:hAnsiTheme="majorBidi" w:cstheme="majorBidi"/>
          <w:rtl/>
        </w:rPr>
        <w:t>ال</w:t>
      </w:r>
      <w:r w:rsidR="00B23312" w:rsidRPr="001C39F6">
        <w:rPr>
          <w:rFonts w:asciiTheme="majorBidi" w:hAnsiTheme="majorBidi" w:cstheme="majorBidi"/>
          <w:rtl/>
        </w:rPr>
        <w:t>طريق لفحص عادم السيارات و</w:t>
      </w:r>
      <w:r w:rsidR="00DE204A">
        <w:rPr>
          <w:rFonts w:asciiTheme="majorBidi" w:hAnsiTheme="majorBidi" w:cstheme="majorBidi"/>
          <w:rtl/>
        </w:rPr>
        <w:t>اتوبيسات النقل العام بالجراجات، و</w:t>
      </w:r>
      <w:r w:rsidR="00B23312" w:rsidRPr="001C39F6">
        <w:rPr>
          <w:rFonts w:asciiTheme="majorBidi" w:hAnsiTheme="majorBidi" w:cstheme="majorBidi"/>
          <w:rtl/>
        </w:rPr>
        <w:t xml:space="preserve">تنفيذ حملات توعيه للفلاحين بالتنسيق مع الارشاد الزراعى بمخاطر حرق المخلفات </w:t>
      </w:r>
      <w:r w:rsidR="005969F6">
        <w:rPr>
          <w:rFonts w:asciiTheme="majorBidi" w:hAnsiTheme="majorBidi" w:cstheme="majorBidi"/>
          <w:rtl/>
        </w:rPr>
        <w:t>الزراعية</w:t>
      </w:r>
      <w:r w:rsidR="00B23312" w:rsidRPr="001C39F6">
        <w:rPr>
          <w:rFonts w:asciiTheme="majorBidi" w:hAnsiTheme="majorBidi" w:cstheme="majorBidi"/>
          <w:rtl/>
        </w:rPr>
        <w:t>.</w:t>
      </w:r>
      <w:bookmarkStart w:id="0" w:name="_GoBack"/>
      <w:bookmarkEnd w:id="0"/>
    </w:p>
    <w:p w14:paraId="6A0E1B2B" w14:textId="77777777" w:rsidR="00B23312" w:rsidRPr="001C39F6" w:rsidRDefault="00B23312" w:rsidP="00D4783D">
      <w:pPr>
        <w:bidi/>
        <w:jc w:val="both"/>
        <w:rPr>
          <w:rFonts w:asciiTheme="majorBidi" w:hAnsiTheme="majorBidi" w:cstheme="majorBidi"/>
        </w:rPr>
      </w:pPr>
    </w:p>
    <w:p w14:paraId="1BA5AD00" w14:textId="20E3DA94" w:rsidR="00784ED9" w:rsidRPr="001C39F6" w:rsidRDefault="00784ED9" w:rsidP="00B40B49">
      <w:pPr>
        <w:bidi/>
        <w:jc w:val="both"/>
        <w:rPr>
          <w:rFonts w:asciiTheme="majorBidi" w:hAnsiTheme="majorBidi" w:cstheme="majorBidi"/>
        </w:rPr>
      </w:pPr>
    </w:p>
    <w:p w14:paraId="022987FC" w14:textId="40120ED4" w:rsidR="00E463FF" w:rsidRPr="001C39F6" w:rsidRDefault="000B6F37" w:rsidP="00B40B49">
      <w:pPr>
        <w:bidi/>
        <w:jc w:val="both"/>
        <w:rPr>
          <w:rFonts w:asciiTheme="majorBidi" w:hAnsiTheme="majorBidi" w:cstheme="majorBidi"/>
        </w:rPr>
      </w:pPr>
      <w:r w:rsidRPr="001C39F6">
        <w:rPr>
          <w:rFonts w:asciiTheme="majorBidi" w:hAnsiTheme="majorBidi" w:cstheme="majorBidi"/>
          <w:rtl/>
        </w:rPr>
        <w:t xml:space="preserve"> </w:t>
      </w:r>
    </w:p>
    <w:sectPr w:rsidR="00E463FF" w:rsidRPr="001C39F6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E1CAE9" w14:textId="77777777" w:rsidR="00845900" w:rsidRDefault="00845900" w:rsidP="008034AC">
      <w:pPr>
        <w:spacing w:after="0" w:line="240" w:lineRule="auto"/>
      </w:pPr>
      <w:r>
        <w:separator/>
      </w:r>
    </w:p>
  </w:endnote>
  <w:endnote w:type="continuationSeparator" w:id="0">
    <w:p w14:paraId="208AEE41" w14:textId="77777777" w:rsidR="00845900" w:rsidRDefault="00845900" w:rsidP="008034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F3C16E" w14:textId="4272DD99" w:rsidR="00A42638" w:rsidRDefault="00A42638">
    <w:pPr>
      <w:pStyle w:val="Footer"/>
    </w:pPr>
    <w:r>
      <w:t>Rehab</w:t>
    </w:r>
    <w:r w:rsidR="0056155E">
      <w:t xml:space="preserve"> </w:t>
    </w:r>
    <w:proofErr w:type="spellStart"/>
    <w:r w:rsidR="0056155E">
      <w:t>Elhawary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FAE21A" w14:textId="77777777" w:rsidR="00845900" w:rsidRDefault="00845900" w:rsidP="008034AC">
      <w:pPr>
        <w:spacing w:after="0" w:line="240" w:lineRule="auto"/>
      </w:pPr>
      <w:r>
        <w:separator/>
      </w:r>
    </w:p>
  </w:footnote>
  <w:footnote w:type="continuationSeparator" w:id="0">
    <w:p w14:paraId="1614E5F0" w14:textId="77777777" w:rsidR="00845900" w:rsidRDefault="00845900" w:rsidP="008034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F727C"/>
    <w:multiLevelType w:val="hybridMultilevel"/>
    <w:tmpl w:val="FFFFFFFF"/>
    <w:lvl w:ilvl="0" w:tplc="97283E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C9EC2C0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75C45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05AC4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05212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7DCDF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8C863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3C69B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694D8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2E16803"/>
    <w:multiLevelType w:val="hybridMultilevel"/>
    <w:tmpl w:val="FFFFFFFF"/>
    <w:lvl w:ilvl="0" w:tplc="03F2BF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7D47B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D3A0D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C3CAE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FB648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17ADD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C221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BDAEA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EDCEE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5C44148"/>
    <w:multiLevelType w:val="hybridMultilevel"/>
    <w:tmpl w:val="FFFFFFFF"/>
    <w:lvl w:ilvl="0" w:tplc="34B2109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7A454B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430096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F6AD6C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8E0C67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1B8E0D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9261F9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A90E26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59AAF6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226A33"/>
    <w:multiLevelType w:val="hybridMultilevel"/>
    <w:tmpl w:val="FFFFFFFF"/>
    <w:lvl w:ilvl="0" w:tplc="F6F233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E142B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43025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BDE0B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13AF3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0E25C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8A69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7426C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7CA66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95D43B1"/>
    <w:multiLevelType w:val="hybridMultilevel"/>
    <w:tmpl w:val="FFFFFFFF"/>
    <w:lvl w:ilvl="0" w:tplc="54A813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07A66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804F8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C0AE7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98EB4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EAAE1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81C15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B1085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554B1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238A19CF"/>
    <w:multiLevelType w:val="hybridMultilevel"/>
    <w:tmpl w:val="FFFFFFFF"/>
    <w:lvl w:ilvl="0" w:tplc="BD9200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63AD24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B921B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EC8F2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2C688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DE044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D8878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A948D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0F413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289352CD"/>
    <w:multiLevelType w:val="hybridMultilevel"/>
    <w:tmpl w:val="FFFFFFFF"/>
    <w:lvl w:ilvl="0" w:tplc="B3F6777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98038B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2DAF3E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7260B8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D02EE1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46CF8F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3F2A9E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AFC5BD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7E6D8D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FA05C9"/>
    <w:multiLevelType w:val="hybridMultilevel"/>
    <w:tmpl w:val="FFFFFFFF"/>
    <w:lvl w:ilvl="0" w:tplc="4D9E03F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1B86E2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CBAE2B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A365D2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500EE6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C0E61B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20AC1D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5C2148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6F0FC5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9F708E"/>
    <w:multiLevelType w:val="hybridMultilevel"/>
    <w:tmpl w:val="FFFFFFFF"/>
    <w:lvl w:ilvl="0" w:tplc="7696CB3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A083ED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50C5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22A529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D54A16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CD08CE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A10E01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C087D5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1BA65F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C9193C"/>
    <w:multiLevelType w:val="hybridMultilevel"/>
    <w:tmpl w:val="FFFFFFFF"/>
    <w:lvl w:ilvl="0" w:tplc="A314BEF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2E461C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0EC26A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B5070A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5F482F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07CD11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6C01C7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6BA6E8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48435F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F56A5E"/>
    <w:multiLevelType w:val="hybridMultilevel"/>
    <w:tmpl w:val="FFFFFFFF"/>
    <w:lvl w:ilvl="0" w:tplc="C832AA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D566B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87888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88E5B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90E1D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C7A14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AA436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FAC23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BA6F0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6F111D31"/>
    <w:multiLevelType w:val="hybridMultilevel"/>
    <w:tmpl w:val="FFFFFFFF"/>
    <w:lvl w:ilvl="0" w:tplc="1A98AE2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036E25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27C42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388B0B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016070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6E232A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996F59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828C0C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D26A54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703D00"/>
    <w:multiLevelType w:val="hybridMultilevel"/>
    <w:tmpl w:val="FFFFFFFF"/>
    <w:lvl w:ilvl="0" w:tplc="E83CDCB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9BCDA3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268717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DEE02B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948519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DCE08A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0E8EA1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64C622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45E93C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6E61EE"/>
    <w:multiLevelType w:val="hybridMultilevel"/>
    <w:tmpl w:val="FFFFFFFF"/>
    <w:lvl w:ilvl="0" w:tplc="4084962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9D2A308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0F8482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C1C11F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608C32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3D488C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0DA27A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EB8E6B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30E3C3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991336"/>
    <w:multiLevelType w:val="hybridMultilevel"/>
    <w:tmpl w:val="753CE7A8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E258FE"/>
    <w:multiLevelType w:val="hybridMultilevel"/>
    <w:tmpl w:val="A874E6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"/>
  </w:num>
  <w:num w:numId="3">
    <w:abstractNumId w:val="0"/>
  </w:num>
  <w:num w:numId="4">
    <w:abstractNumId w:val="4"/>
  </w:num>
  <w:num w:numId="5">
    <w:abstractNumId w:val="5"/>
  </w:num>
  <w:num w:numId="6">
    <w:abstractNumId w:val="10"/>
  </w:num>
  <w:num w:numId="7">
    <w:abstractNumId w:val="7"/>
  </w:num>
  <w:num w:numId="8">
    <w:abstractNumId w:val="9"/>
  </w:num>
  <w:num w:numId="9">
    <w:abstractNumId w:val="6"/>
  </w:num>
  <w:num w:numId="10">
    <w:abstractNumId w:val="13"/>
  </w:num>
  <w:num w:numId="11">
    <w:abstractNumId w:val="11"/>
  </w:num>
  <w:num w:numId="12">
    <w:abstractNumId w:val="2"/>
  </w:num>
  <w:num w:numId="13">
    <w:abstractNumId w:val="8"/>
  </w:num>
  <w:num w:numId="14">
    <w:abstractNumId w:val="1"/>
  </w:num>
  <w:num w:numId="15">
    <w:abstractNumId w:val="15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795"/>
    <w:rsid w:val="00024190"/>
    <w:rsid w:val="00042555"/>
    <w:rsid w:val="00047D2A"/>
    <w:rsid w:val="00067972"/>
    <w:rsid w:val="00071498"/>
    <w:rsid w:val="00075081"/>
    <w:rsid w:val="000B6F37"/>
    <w:rsid w:val="000C0A23"/>
    <w:rsid w:val="000C4446"/>
    <w:rsid w:val="000D5D9D"/>
    <w:rsid w:val="001108FB"/>
    <w:rsid w:val="00110C92"/>
    <w:rsid w:val="00123509"/>
    <w:rsid w:val="001424D8"/>
    <w:rsid w:val="00177984"/>
    <w:rsid w:val="00186C26"/>
    <w:rsid w:val="001946AD"/>
    <w:rsid w:val="00194F88"/>
    <w:rsid w:val="001A0795"/>
    <w:rsid w:val="001B58FB"/>
    <w:rsid w:val="001B7555"/>
    <w:rsid w:val="001C39F6"/>
    <w:rsid w:val="001E160D"/>
    <w:rsid w:val="001E4CA0"/>
    <w:rsid w:val="001F12D7"/>
    <w:rsid w:val="001F609F"/>
    <w:rsid w:val="001F7BC8"/>
    <w:rsid w:val="00201E19"/>
    <w:rsid w:val="00214BF9"/>
    <w:rsid w:val="00215A4B"/>
    <w:rsid w:val="00215EDC"/>
    <w:rsid w:val="00234596"/>
    <w:rsid w:val="0023770F"/>
    <w:rsid w:val="002420EE"/>
    <w:rsid w:val="00251A1D"/>
    <w:rsid w:val="00264D8F"/>
    <w:rsid w:val="00266896"/>
    <w:rsid w:val="00272615"/>
    <w:rsid w:val="00276991"/>
    <w:rsid w:val="00281460"/>
    <w:rsid w:val="00285472"/>
    <w:rsid w:val="002A0266"/>
    <w:rsid w:val="002B7AAA"/>
    <w:rsid w:val="002C414F"/>
    <w:rsid w:val="002C6D9B"/>
    <w:rsid w:val="00327C0F"/>
    <w:rsid w:val="003423B3"/>
    <w:rsid w:val="00355131"/>
    <w:rsid w:val="00356B4C"/>
    <w:rsid w:val="0036729D"/>
    <w:rsid w:val="003839F3"/>
    <w:rsid w:val="00387D41"/>
    <w:rsid w:val="00392659"/>
    <w:rsid w:val="003A5C36"/>
    <w:rsid w:val="003A6EAC"/>
    <w:rsid w:val="003C034D"/>
    <w:rsid w:val="003C56FB"/>
    <w:rsid w:val="003D01FE"/>
    <w:rsid w:val="003E022F"/>
    <w:rsid w:val="00404A9B"/>
    <w:rsid w:val="00407B4B"/>
    <w:rsid w:val="0042075B"/>
    <w:rsid w:val="0042662F"/>
    <w:rsid w:val="004435C0"/>
    <w:rsid w:val="004519AB"/>
    <w:rsid w:val="0046489D"/>
    <w:rsid w:val="004705CE"/>
    <w:rsid w:val="00470B24"/>
    <w:rsid w:val="004A095D"/>
    <w:rsid w:val="004A233C"/>
    <w:rsid w:val="004B0ACB"/>
    <w:rsid w:val="004B1FB1"/>
    <w:rsid w:val="004C7B28"/>
    <w:rsid w:val="004D208B"/>
    <w:rsid w:val="004D45C8"/>
    <w:rsid w:val="004D4680"/>
    <w:rsid w:val="004F256A"/>
    <w:rsid w:val="005170FF"/>
    <w:rsid w:val="00524298"/>
    <w:rsid w:val="00526032"/>
    <w:rsid w:val="00526AA6"/>
    <w:rsid w:val="00534BC9"/>
    <w:rsid w:val="00551750"/>
    <w:rsid w:val="005522DB"/>
    <w:rsid w:val="0056155E"/>
    <w:rsid w:val="00572FD6"/>
    <w:rsid w:val="00583B60"/>
    <w:rsid w:val="005969F6"/>
    <w:rsid w:val="005A1B6B"/>
    <w:rsid w:val="005C48F0"/>
    <w:rsid w:val="005F09CB"/>
    <w:rsid w:val="00634904"/>
    <w:rsid w:val="00635EB8"/>
    <w:rsid w:val="006625D6"/>
    <w:rsid w:val="00667F39"/>
    <w:rsid w:val="00677EFB"/>
    <w:rsid w:val="00696223"/>
    <w:rsid w:val="006A499E"/>
    <w:rsid w:val="006C38F0"/>
    <w:rsid w:val="006D13C0"/>
    <w:rsid w:val="006E02B9"/>
    <w:rsid w:val="006E0582"/>
    <w:rsid w:val="006F3F48"/>
    <w:rsid w:val="006F5A8A"/>
    <w:rsid w:val="00712F9C"/>
    <w:rsid w:val="007223A9"/>
    <w:rsid w:val="007229A9"/>
    <w:rsid w:val="00745E71"/>
    <w:rsid w:val="007518F7"/>
    <w:rsid w:val="00757CF2"/>
    <w:rsid w:val="00764278"/>
    <w:rsid w:val="00772041"/>
    <w:rsid w:val="00784ED9"/>
    <w:rsid w:val="007949A5"/>
    <w:rsid w:val="008034AC"/>
    <w:rsid w:val="00805E19"/>
    <w:rsid w:val="0082426E"/>
    <w:rsid w:val="0083674B"/>
    <w:rsid w:val="008401D6"/>
    <w:rsid w:val="00845900"/>
    <w:rsid w:val="00853C6B"/>
    <w:rsid w:val="00863313"/>
    <w:rsid w:val="00863BED"/>
    <w:rsid w:val="008951E9"/>
    <w:rsid w:val="008A0A0F"/>
    <w:rsid w:val="008A19BD"/>
    <w:rsid w:val="008F65C6"/>
    <w:rsid w:val="00935CA2"/>
    <w:rsid w:val="00935F43"/>
    <w:rsid w:val="0094524F"/>
    <w:rsid w:val="00946CFD"/>
    <w:rsid w:val="00985A8D"/>
    <w:rsid w:val="009955EE"/>
    <w:rsid w:val="009A19B1"/>
    <w:rsid w:val="009E0CCA"/>
    <w:rsid w:val="009F5352"/>
    <w:rsid w:val="00A42638"/>
    <w:rsid w:val="00A601DE"/>
    <w:rsid w:val="00A67707"/>
    <w:rsid w:val="00A7411E"/>
    <w:rsid w:val="00A900A2"/>
    <w:rsid w:val="00AA5638"/>
    <w:rsid w:val="00AC59C4"/>
    <w:rsid w:val="00AD1EAD"/>
    <w:rsid w:val="00AE7EF2"/>
    <w:rsid w:val="00B044F3"/>
    <w:rsid w:val="00B1098C"/>
    <w:rsid w:val="00B23312"/>
    <w:rsid w:val="00B25CDA"/>
    <w:rsid w:val="00B40B49"/>
    <w:rsid w:val="00B60C0C"/>
    <w:rsid w:val="00B6302F"/>
    <w:rsid w:val="00B7000B"/>
    <w:rsid w:val="00B86837"/>
    <w:rsid w:val="00BD6247"/>
    <w:rsid w:val="00BF4E0C"/>
    <w:rsid w:val="00C05CA8"/>
    <w:rsid w:val="00C210FD"/>
    <w:rsid w:val="00C23ADC"/>
    <w:rsid w:val="00C53756"/>
    <w:rsid w:val="00C540AA"/>
    <w:rsid w:val="00C65102"/>
    <w:rsid w:val="00C73848"/>
    <w:rsid w:val="00C868FA"/>
    <w:rsid w:val="00C918A7"/>
    <w:rsid w:val="00CA7378"/>
    <w:rsid w:val="00CB6054"/>
    <w:rsid w:val="00CC6C29"/>
    <w:rsid w:val="00CD0FF7"/>
    <w:rsid w:val="00CD6E55"/>
    <w:rsid w:val="00CF0A87"/>
    <w:rsid w:val="00CF2E93"/>
    <w:rsid w:val="00CF7832"/>
    <w:rsid w:val="00D043F8"/>
    <w:rsid w:val="00D0519E"/>
    <w:rsid w:val="00D05DE0"/>
    <w:rsid w:val="00D23A48"/>
    <w:rsid w:val="00D30334"/>
    <w:rsid w:val="00D351B9"/>
    <w:rsid w:val="00D40546"/>
    <w:rsid w:val="00D51871"/>
    <w:rsid w:val="00D55512"/>
    <w:rsid w:val="00D55E96"/>
    <w:rsid w:val="00D726E7"/>
    <w:rsid w:val="00D756CF"/>
    <w:rsid w:val="00D77E25"/>
    <w:rsid w:val="00DA3BBD"/>
    <w:rsid w:val="00DA5B53"/>
    <w:rsid w:val="00DA6DDC"/>
    <w:rsid w:val="00DB7B46"/>
    <w:rsid w:val="00DC4B9E"/>
    <w:rsid w:val="00DE204A"/>
    <w:rsid w:val="00DE7BE2"/>
    <w:rsid w:val="00E11439"/>
    <w:rsid w:val="00E12001"/>
    <w:rsid w:val="00E2201A"/>
    <w:rsid w:val="00E273BD"/>
    <w:rsid w:val="00E463FF"/>
    <w:rsid w:val="00E47367"/>
    <w:rsid w:val="00E71152"/>
    <w:rsid w:val="00E7143F"/>
    <w:rsid w:val="00E8616C"/>
    <w:rsid w:val="00EA59B5"/>
    <w:rsid w:val="00EC3363"/>
    <w:rsid w:val="00ED085F"/>
    <w:rsid w:val="00ED2D6A"/>
    <w:rsid w:val="00ED76C9"/>
    <w:rsid w:val="00EF00F0"/>
    <w:rsid w:val="00F025DE"/>
    <w:rsid w:val="00F07B6A"/>
    <w:rsid w:val="00F12D95"/>
    <w:rsid w:val="00F1564C"/>
    <w:rsid w:val="00F24262"/>
    <w:rsid w:val="00F44C90"/>
    <w:rsid w:val="00F70D6E"/>
    <w:rsid w:val="00FA042D"/>
    <w:rsid w:val="00FB3A2E"/>
    <w:rsid w:val="00FD36CB"/>
    <w:rsid w:val="00FD42FE"/>
    <w:rsid w:val="00FE3853"/>
    <w:rsid w:val="00FE60AD"/>
    <w:rsid w:val="00FF2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FC120BA"/>
  <w15:chartTrackingRefBased/>
  <w15:docId w15:val="{61AA383B-B58C-FD4E-92DD-34FD5FAD9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A079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30334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034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34AC"/>
  </w:style>
  <w:style w:type="paragraph" w:styleId="Footer">
    <w:name w:val="footer"/>
    <w:basedOn w:val="Normal"/>
    <w:link w:val="FooterChar"/>
    <w:uiPriority w:val="99"/>
    <w:unhideWhenUsed/>
    <w:rsid w:val="008034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34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518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8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477191">
          <w:marLeft w:val="0"/>
          <w:marRight w:val="11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68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1202</Words>
  <Characters>6852</Characters>
  <Application>Microsoft Office Word</Application>
  <DocSecurity>0</DocSecurity>
  <Lines>57</Lines>
  <Paragraphs>16</Paragraphs>
  <ScaleCrop>false</ScaleCrop>
  <Company/>
  <LinksUpToDate>false</LinksUpToDate>
  <CharactersWithSpaces>8038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rehab mohammed</dc:creator>
  <cp:keywords/>
  <dc:description/>
  <cp:lastModifiedBy>meroo hussien</cp:lastModifiedBy>
  <cp:revision>4</cp:revision>
  <dcterms:created xsi:type="dcterms:W3CDTF">2016-08-06T21:02:00Z</dcterms:created>
  <dcterms:modified xsi:type="dcterms:W3CDTF">2016-08-08T12:15:00Z</dcterms:modified>
</cp:coreProperties>
</file>